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5C9" w:rsidRPr="003B4C71" w:rsidRDefault="002905C9" w:rsidP="002905C9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2905C9" w:rsidRPr="003B4C71" w:rsidRDefault="002905C9" w:rsidP="002905C9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‌МИНИСТЕРСТВО ОБРАЗОВАНИЯ И НАУКИ РЕСПУБЛИКИ ТАТАРСТАН ‌‌ </w:t>
      </w:r>
    </w:p>
    <w:p w:rsidR="002905C9" w:rsidRPr="003B4C71" w:rsidRDefault="002905C9" w:rsidP="002905C9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‌УПРАВЛЕНИЕ ОБРАЗОВАНИЯ ИСПОЛНИТЕЛЬНОГО КОМИТЕТА МУНИЦИПАЛЬНОГО ОБРАЗОВАНИЯ ГОРОД КАЗАНЬ‌</w:t>
      </w: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</w:p>
    <w:p w:rsidR="002905C9" w:rsidRPr="003B4C71" w:rsidRDefault="002905C9" w:rsidP="002905C9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«Гимназия №3»</w:t>
      </w:r>
    </w:p>
    <w:p w:rsidR="002905C9" w:rsidRPr="003B4C71" w:rsidRDefault="002905C9" w:rsidP="002905C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3"/>
        <w:gridCol w:w="236"/>
        <w:gridCol w:w="3686"/>
      </w:tblGrid>
      <w:tr w:rsidR="002905C9" w:rsidRPr="003B4C71" w:rsidTr="00C314AC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5C9" w:rsidRPr="001D5B52" w:rsidRDefault="002905C9" w:rsidP="00C314A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РАССМОТРЕНО</w:t>
            </w:r>
          </w:p>
          <w:p w:rsidR="002905C9" w:rsidRPr="001D5B52" w:rsidRDefault="002905C9" w:rsidP="00C314A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Руководитель ШМО учителей родного языка и литературы</w:t>
            </w:r>
          </w:p>
          <w:p w:rsidR="002905C9" w:rsidRPr="001D5B52" w:rsidRDefault="002905C9" w:rsidP="00C314A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_____________ </w:t>
            </w:r>
            <w:proofErr w:type="spellStart"/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Шамсевалиева</w:t>
            </w:r>
            <w:proofErr w:type="spellEnd"/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Ч.Ф.</w:t>
            </w:r>
          </w:p>
          <w:p w:rsidR="002905C9" w:rsidRPr="001D5B52" w:rsidRDefault="002905C9" w:rsidP="00C314A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</w:t>
            </w:r>
            <w:r w:rsidR="00400B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отокол № 1 от «26» августа  2025</w:t>
            </w: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5C9" w:rsidRPr="001D5B52" w:rsidRDefault="002905C9" w:rsidP="00C31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5C9" w:rsidRPr="001D5B52" w:rsidRDefault="002905C9" w:rsidP="00C314A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2905C9" w:rsidRPr="001D5B52" w:rsidRDefault="002905C9" w:rsidP="00C314A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2905C9" w:rsidRPr="001D5B52" w:rsidRDefault="002905C9" w:rsidP="00C314A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______________Морозов А.Ю.</w:t>
            </w:r>
          </w:p>
          <w:p w:rsidR="002905C9" w:rsidRPr="001D5B52" w:rsidRDefault="002905C9" w:rsidP="00C314A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="00400B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риказ № 154 от «28» августа 2025</w:t>
            </w: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2905C9" w:rsidRPr="003B4C71" w:rsidRDefault="002905C9" w:rsidP="002905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5C9" w:rsidRPr="003B4C71" w:rsidRDefault="002905C9" w:rsidP="002905C9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‌</w:t>
      </w:r>
    </w:p>
    <w:p w:rsidR="002905C9" w:rsidRPr="003B4C71" w:rsidRDefault="002905C9" w:rsidP="002905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10B" w:rsidRDefault="0087410B" w:rsidP="002905C9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05C9" w:rsidRPr="003B4C71" w:rsidRDefault="002905C9" w:rsidP="002905C9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2905C9" w:rsidRDefault="002905C9" w:rsidP="00290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05C9" w:rsidRDefault="002905C9" w:rsidP="002905C9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учебного предмета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«Родная (татарская) литература» </w:t>
      </w:r>
    </w:p>
    <w:p w:rsidR="002905C9" w:rsidRDefault="002905C9" w:rsidP="002905C9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 </w:t>
      </w:r>
    </w:p>
    <w:p w:rsidR="0087410B" w:rsidRPr="003B4C71" w:rsidRDefault="0087410B" w:rsidP="002905C9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 - 170</w:t>
      </w:r>
    </w:p>
    <w:p w:rsidR="002905C9" w:rsidRPr="003B4C71" w:rsidRDefault="002905C9" w:rsidP="002905C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905C9" w:rsidRDefault="002905C9" w:rsidP="002905C9">
      <w:pPr>
        <w:spacing w:after="0" w:line="240" w:lineRule="auto"/>
        <w:ind w:left="120"/>
        <w:jc w:val="center"/>
      </w:pP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r w:rsidR="00400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Казань ‌ 2025</w:t>
      </w:r>
      <w:bookmarkStart w:id="0" w:name="_GoBack"/>
      <w:bookmarkEnd w:id="0"/>
    </w:p>
    <w:p w:rsidR="00EB222D" w:rsidRDefault="00EB222D"/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Федеральная рабочая программа по учебному предмету «Родная </w:t>
      </w:r>
      <w:bookmarkStart w:id="1" w:name="_Hlk126991571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(татарская) </w:t>
      </w:r>
      <w:bookmarkEnd w:id="1"/>
      <w:r w:rsidRPr="002905C9">
        <w:rPr>
          <w:rFonts w:ascii="Times New Roman" w:eastAsia="Calibri" w:hAnsi="Times New Roman" w:cs="Times New Roman"/>
          <w:sz w:val="28"/>
          <w:szCs w:val="28"/>
        </w:rPr>
        <w:t>литература».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1. Федеральная рабочая программа по учебному предмету «Родная (татарская) литература» (предметная область «Родной язык и родная литература») (далее соответственно - программа по родной (татарской) литературе, родная (татарская) литература, татарская литература) разработана для обучающихся, владеющих родным (татарским) языком, и включает пояснительную записку, содержание обучения, планируемые результаты освоения программы по родной (татарской) литературе.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2. </w:t>
      </w:r>
      <w:bookmarkStart w:id="2" w:name="_Hlk126077332"/>
      <w:r w:rsidRPr="002905C9">
        <w:rPr>
          <w:rFonts w:ascii="Times New Roman" w:eastAsia="Calibri" w:hAnsi="Times New Roman" w:cs="Times New Roman"/>
          <w:sz w:val="28"/>
          <w:szCs w:val="28"/>
        </w:rPr>
        <w:t>Пояснительная записка отражает общие цели изучения родной (татарской) литературы, место в структуре учебного плана, а также подходы к отбору содержания, к определению планируемых результатов.</w:t>
      </w:r>
    </w:p>
    <w:bookmarkEnd w:id="2"/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3.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4. Планируемые результаты освоения программы по родной (татарской) литературе включают личностные,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результаты за весь период обучения на уровне основного общего образования, а также предметные </w:t>
      </w:r>
      <w:bookmarkStart w:id="3" w:name="_Hlk126077561"/>
      <w:r w:rsidRPr="002905C9">
        <w:rPr>
          <w:rFonts w:ascii="Times New Roman" w:eastAsia="Calibri" w:hAnsi="Times New Roman" w:cs="Times New Roman"/>
          <w:sz w:val="28"/>
          <w:szCs w:val="28"/>
        </w:rPr>
        <w:t>результаты за каждый год обучения</w:t>
      </w:r>
      <w:bookmarkEnd w:id="3"/>
      <w:r w:rsidRPr="002905C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5. Пояснительная записка.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5.1. Программа по родной (татарской) литературе разработана с целью оказания методической помощи учителю в создании рабочей программы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по учебному предмету, ориентированной на современные тенденции в образовании и активные методики обучения.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5.2. Татарская литература, являясь носительницей важных культурных ценностей, смыслов, духовно-нравственных представлений, содействует познанию</w:t>
      </w:r>
      <w:r w:rsidR="00206D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05C9">
        <w:rPr>
          <w:rFonts w:ascii="Times New Roman" w:eastAsia="Calibri" w:hAnsi="Times New Roman" w:cs="Times New Roman"/>
          <w:sz w:val="28"/>
          <w:szCs w:val="28"/>
        </w:rPr>
        <w:t>и усвоению жизненной философии татарского народа, участвует в формировании национального самосознания, самоидентификации и общероссийского гражданского сознания обучающихся.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>5.3. Предмет «Родная (татарская) литература» выступает одним из основных предметов гуманитарного образования, определяющих уровень интеллектуального</w:t>
      </w:r>
      <w:r w:rsidR="00206D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05C9">
        <w:rPr>
          <w:rFonts w:ascii="Times New Roman" w:eastAsia="Calibri" w:hAnsi="Times New Roman" w:cs="Times New Roman"/>
          <w:sz w:val="28"/>
          <w:szCs w:val="28"/>
        </w:rPr>
        <w:t>и нравственно-эстетического развития личности. Изучение родной литературы способствует познанию жизни и моделированию действительности, создаёт при помощи изобразительно-выразительных средств художественную картину мира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и вызывает определённое отношение к ней, обладает высокой степенью эмоционального воздействия. С литературным образованием связано воспитание читателя, осознающего значимость чтения и изучения литературы для своего дальнейшего личностного развития, способного аргументировать своё мнение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и оформлять его словесно в устных и письменных высказываниях, а также формирование потребности в систематическом чтении как средстве познания мира</w:t>
      </w:r>
      <w:r w:rsidR="00206D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05C9">
        <w:rPr>
          <w:rFonts w:ascii="Times New Roman" w:eastAsia="Calibri" w:hAnsi="Times New Roman" w:cs="Times New Roman"/>
          <w:sz w:val="28"/>
          <w:szCs w:val="28"/>
        </w:rPr>
        <w:t>и себя в этом мире, гармонизации отношений человека и общества.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5.4. Изучение родной (татарской) литературы в 5-9 классах обеспечивает постижение обучающимися произведений татарской литературы, развитие навыков интерпретации и анализа с опорой на принципы единства художественной формы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и содержания; создание условий для развития национального самосознания, осознания этнической принадлежности, приобретения системных знаний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 xml:space="preserve">об истории, языке, культуре, мировоззрении, менталитете, философии своего народа. Учебный предмет обеспечивает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межпредметные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связи с другими учебными предметами гуманитарного цикла, особенно с учебным предметом «Родной (татарский) язык» и «Литература».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5.5. В содержании программы по родной (татарской) литературе выделяются следующие содержательные линии: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устное народное творчество (изучение таких произведений устного народного творчества, как сказки (волшебные, бытовые, сказки о животных), мифы, предания, легенды, малые жанры устного народного творчества (загадки, пословицы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</w: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 поговорки), татарские народные песни,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дастаны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баиты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; татарский фольклор представлен в 5-8 классах);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по периодам (рассмотрение литературного произведения как самостоятельного произведения искусства и как одного из звеньев в сложном литературном процессе; изучение татарской литературы в соответствии с этапами её развития, начиная со средневековой литературы, литературы XVIII века,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 xml:space="preserve">XIX-XX веков и заканчивая современной татарской литературой; наблюдение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 xml:space="preserve">за воспроизведением исторических событий в родной литературе, расширение представлений о роли татарской литературы в историческом процессе);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теория литературы (освоение теоретико-литературных понятий в процессе изучения конкретных литературных произведений: рассмотрение проблемы рода и жанров литературы в процессе наблюдения за неразрывной связью между временем и формами искусства, в 5 классе на примере отдельных произведений изучаются особенности прозы, лирики и драмы, в 6 классе рассматриваются приёмы создания образности в произведениях лирики, в жанре рассказа и повести, лиро-эпических, драматических произведениях, а также в произведениях фантастического, автобиографического характера, в 7 классе обучающиеся познают жанровые характеристики рассказа, повести, романа, драмы, лирических и лиро-эпических произведений), в 8 классе объектом изучения становятся литературные приёмы (пейзаж, портрет, символ, художественная деталь и другие), в 9 классе изучается история татарской литературы.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5.6. Изучение родной (татарской) литературы направлено на достижение следующих целей: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воспитание ценностного отношения к родной (татарской) литературе как существенной части родной культуры;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>приобщение обучающихся к культурному наследию и традициям своего народа;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формирование грамотного читателя, способного использовать свою читательскую деятельность как средство для самообразования.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5.7. Достижение поставленных целей реализации программы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по родной (татарской) литературе предусматривает решение следующих задач: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развитие умений комментировать, анализировать и интерпретировать художественный текст;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приобщение обучающихся к родной (татарской) литературе как искусству слова через введение элементов литературоведческого анализа, ознакомление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с отдельными теоретико-литературными понятиями;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знакомство с татарским литературным процессом и осознание его связи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с историческим процессом;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развитие </w:t>
      </w:r>
      <w:proofErr w:type="gramStart"/>
      <w:r w:rsidRPr="002905C9">
        <w:rPr>
          <w:rFonts w:ascii="Times New Roman" w:eastAsia="Calibri" w:hAnsi="Times New Roman" w:cs="Times New Roman"/>
          <w:sz w:val="28"/>
          <w:szCs w:val="28"/>
        </w:rPr>
        <w:t>коммуникативных умений</w:t>
      </w:r>
      <w:proofErr w:type="gram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обучающихся (устной и письменной диалогической и монологической речи на татарском языке);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формирование читательского кругозора;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формирование </w:t>
      </w:r>
      <w:proofErr w:type="gramStart"/>
      <w:r w:rsidRPr="002905C9">
        <w:rPr>
          <w:rFonts w:ascii="Times New Roman" w:eastAsia="Calibri" w:hAnsi="Times New Roman" w:cs="Times New Roman"/>
          <w:sz w:val="28"/>
          <w:szCs w:val="28"/>
        </w:rPr>
        <w:t>нравственных и эстетических чувств</w:t>
      </w:r>
      <w:proofErr w:type="gram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обучающихся;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развитие способностей к творческой деятельности на родном (татарском) языке;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овладение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общеучебными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умениями и универсальными учебными действиями.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5.8. Общее число часов, рекомендованных для изучения родной (татарской) литературы - 170 часов: в 5 классе - 34 часа (1 час в неделю), в 6 классе - 34 часа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(1 час в неделю), в 7 классе - 34 часа (1 час в неделю), в 8 классе - 34 часа (1 час в неделю), в 9 классе - 34 часа (1 час в неделю).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6. Содержание обучения в 5 классе.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6.1. Мифы.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>Понятие о мифе. Происхождение мифов, их классификация. Татарские народные мифы.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6.1.1. Мифы: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Җил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иясе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җил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чыгара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(«Откуда появляется ветер»),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Тавык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(«Курица»).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6.2. Фольклор. Устное народное творчество как народное достояние.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Особенности фольклорных произведений. Основные жанры фольклора.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6.2.1. Сказки. Отображение национального характера в сказках. Виды сказок.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Татарские народные сказки: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Хәйләкәр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төлке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(«Хитрая лиса»),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Өч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кыз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(«Три дочери»).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6.2.2. Предания и легенды. Особенности жанра. Отличие легенд от преданий.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Легенда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Зөһрә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кыз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» («Девушка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Зухра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Предание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Шәһәр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нигә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Казан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дип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аталган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(«Почему город назвали Казанью»).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6.2.3. Малые жанры устного народного творчества.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Загадки, пословицы, поговорки.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6.3. Татарская литература.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6.3.1. Литературная (авторская) сказка. Фольклорные традиции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в литературной сказке. Художественный вымысел в литературной сказке.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Г. Тукай,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Шүрәле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Шурале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»). Мифологический сюжет сказки. Поэтические особенности сказки-поэмы. Художественный смысл сказки. Образ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Шурале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 xml:space="preserve">в искусстве.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6.3.2. Проза. Эпические произведения, их особенности.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Ф.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Яруллин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Кояштагы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тап» («Пятно на солнце»). Тема нравственности. Понятия честности, милосердия, взаимовыручки и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взаимоподдержки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6.3.3. Басня. Особенности жанра. Герои, композиция.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Г. Тукай,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Умарта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корты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һәм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чебеннәр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(«Пчела и мухи»).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>6.3.4. Лирические произведения. Особенности лирических произведений.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М.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Джалиль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, «Кызыл ромашка» («Красная ромашка»). Восхваление храбрости и мужества советского солдата.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М.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Аглямов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Матурлык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минем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белән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(«Красота всегда со мной»). Тема красоты. Умение видеть красоту.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Р.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Миннуллин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Әни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, мин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көчек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күрдем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(«Мама, я видел щенка»). Детская мечта. Сострадание и милосердие.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Ш.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Галиев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Һәркем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әйтә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дөресен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(«Каждый говорит правду»).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6.3.5. Драматические произведения.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Т.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Миннулин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Гафият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турында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әкият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» («Сказка о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Гафияте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»). Фольклорное начало в произведении. Сказочные персонажи.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6.4. Теория литературы.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Миф, устное народное творчество, фольклор, сказка, волшебная сказка, бытовая сказка, сказка о животных, повтор, предание, легенда, загадка, пословица, поговорка, литературная сказка, художественный вымысел, мифический образ, эпос, лирика, драма, образ, лирический герой, басня, эпитет, тема, юмор, главный герой, второстепенный герой.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7. Содержание обучения в 6 классе.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7.1. Гимн. Гимн России. Гимн Татарстана.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7.2. Устное народное творчество.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7.2.1. Татарские народные песни: классификация (лирические, исторические, игровые и обрядовые песни, частушки). Поэтические особенности народных песен, образы и приёмы их создания. Роль песни в жизни людей.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Песни: «Иске кара урман» («Старый дремучий лес»).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7.3. Татарская литература.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7.3.1. Образ в лирическом произведении. Средства выражения переживаний лирического героя.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>Р.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Ракипов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, «Мин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яратам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сине, Татарстан» («Я люблю тебя, Татарстан!»). Образ Родины. Чувства гордости и любви к родному краю.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Дардменд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, «Кил,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өйрән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» («Давай учись»). Роль родного языка в жизни человека. Понимание необходимости изучения других языков. Борьба за чистоту языка.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Р.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Файзуллин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Туган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тел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турында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бер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шигырь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(«Стихотворение о родном языке»).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Ф.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Яруллин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Сез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иң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гүзәл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кеше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икәнсез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(«Вы самый прекрасный человек»). Образ учителя в литературе. Отношение к нему лирического героя.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Л.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Лерон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. «Фашист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очып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үтте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(«Фашист пролетел»). Картины военного времени. Трагизм. Образ врага.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Ш.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Галиев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Пәрәмәч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Перемяч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»). Приёмы создания комичности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в лирическом произведении.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Х.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Такташ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Әй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җырлыйсы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килә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шушы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җырны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(«Так хочется спеть эту песню»). Образ малой родины. Ностальгия по прошлому, счастливому детству.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7.3.2. Образная система произведений фантастики.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К.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Насыри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Әбугалисина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(«Авиценна»). Образ Авиценны. Фантастический сюжет в повести. Просветительские идеи в произведении. Олицетворение добра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 xml:space="preserve">и зла. Утверждение идеи необходимости обществу знания, которое служит благородным целям. Роль антитезы в композиции произведения.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7.3.3. Аллегорическая образность.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Г.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Рахим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Яз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әкиятләре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(«Весенние сказки»). Условность и аллегорическая образность.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7.3.4. Особенности образной системы в автобиографических произведениях.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>Г. Тукай,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Исемдә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калганнар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(отрывок из автобиографической повести) («Мои воспоминания»). Образ маленького Тукая. Условность воспоминаний литературного героя.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7.3.5. Образность в жанре рассказа и повести.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Г. Ибрагимов,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Алмачуар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(«Чубарый»). Образы природы в произведении. Пейзаж. Красота и сила природы. Психологизм в раскрытии характеров литературных героев. Система образов в рассказе. Любовь героя произведения</w:t>
      </w:r>
      <w:r w:rsidR="00956E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05C9">
        <w:rPr>
          <w:rFonts w:ascii="Times New Roman" w:eastAsia="Calibri" w:hAnsi="Times New Roman" w:cs="Times New Roman"/>
          <w:sz w:val="28"/>
          <w:szCs w:val="28"/>
        </w:rPr>
        <w:t>к лошади. Нравственные устои татарской деревни.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Р.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Мухаммадиев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Беренче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умырзая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(«Первый подснежник»). Образ природы. Бережное отношение к природе. Связь поколений. Чистота помыслов.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А.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Еники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Матурлык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» («Красота»). Духовная красота человека. Любовь между матерью и сыном. Образ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Бадретдина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7.3.6. Образная система в лиро-эпических произведениях.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М.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Джалиль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Сандугач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һәм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чишмә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(«Соловей и родник»). Восхваление храбрости и мужества советского солдата. Образы природы. Жанр баллады.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7.3.7. Особенности образной системы в драматических произведениях.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Г.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Камал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Беренче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театр» («Первый театр»). Комический характер конфликта в произведении. Приёмы воссоздания комичности образов. Просветительские идеи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в комедии. Комический характер конфликта в произведении.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7.4. Теория литературы.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Гимн, песня, лирическое «я», образ автора, метафора, идея, проблема, стихосложение, ритм, рифма, стих, строфа, фантастический образ, образ повествователя, антитеза, аллегория, автобиографическое произведение, комедия, характер, тип.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8. Содержание обучения в 7 классе.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8.1. Устное народное творчество. Исследователи устного народного творчества (Г. Тукай, Г. Ибрагимов, Х.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Ярми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и другие).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>8.1.1. 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- оригинальный жанр татарского фольклора. Жанровые особенности. Виды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баитов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«Сак-Сок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бәете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о Сак-Соке»).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8.2. Татарская литература.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8.2.1. Рассказ как эпический жанр. Особенности жанра рассказа.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Ш.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Камал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Буранда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(«В метель»). Приёмы эмоционального воздействия</w:t>
      </w:r>
      <w:r w:rsidR="00956E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05C9">
        <w:rPr>
          <w:rFonts w:ascii="Times New Roman" w:eastAsia="Calibri" w:hAnsi="Times New Roman" w:cs="Times New Roman"/>
          <w:sz w:val="28"/>
          <w:szCs w:val="28"/>
        </w:rPr>
        <w:t>на читателя. Образ матери.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Р.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Галиуллин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Сәлам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(«Привет»). Противопоставление внешней красоты духовному богатству человека. Ложь и разочарование.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8.2.2. Жанр повести. Особенности жанра.</w:t>
      </w:r>
      <w:r w:rsidR="006A2860">
        <w:rPr>
          <w:rFonts w:ascii="Times New Roman" w:eastAsia="Calibri" w:hAnsi="Times New Roman" w:cs="Times New Roman"/>
          <w:sz w:val="28"/>
          <w:szCs w:val="28"/>
        </w:rPr>
        <w:t xml:space="preserve"> - 4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Г. Баширов,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Туган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ягым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яшел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бишек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(«Родимый край - зелёная колыбель») (отрывки). Образ жизни татарского народа. Духовное богатство человека, нравственные принципы. Изображение национальных традиций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 xml:space="preserve">и обычаев.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Автобиографизм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повести.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Фольклоризм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в литературе.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М.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Магдеев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, «Без -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кырык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беренче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ел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балалары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(«Мы - дети сорок первого года») (отрывки). Изображение трудностей военных и послевоенных лет. Образ подростка.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8.2.3. Роман. Жанровые особенности.</w:t>
      </w:r>
      <w:r w:rsidR="006A2860">
        <w:rPr>
          <w:rFonts w:ascii="Times New Roman" w:eastAsia="Calibri" w:hAnsi="Times New Roman" w:cs="Times New Roman"/>
          <w:sz w:val="28"/>
          <w:szCs w:val="28"/>
        </w:rPr>
        <w:t xml:space="preserve"> - 2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И. Гази,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Онытылмас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еллар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(«Незабываемые годы»). Проблематика романа. Система образов. Отражение славного пути страны в её историческом развитии.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8.2.4. Жанр драмы.</w:t>
      </w:r>
      <w:r w:rsidR="006A2860">
        <w:rPr>
          <w:rFonts w:ascii="Times New Roman" w:eastAsia="Calibri" w:hAnsi="Times New Roman" w:cs="Times New Roman"/>
          <w:sz w:val="28"/>
          <w:szCs w:val="28"/>
        </w:rPr>
        <w:t xml:space="preserve"> - 2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Т.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Миннуллин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Әлдермештән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Әлмәндәр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» («Старик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Альмандар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из Альдермыша»). 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произведении. Аллегория и условность. Конфликт как основа сюжета драматического произведения.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8.2.5. Жанры лирики: пейзажная, философская, гражданская, интимная лирика.</w:t>
      </w:r>
      <w:r w:rsidR="006A2860">
        <w:rPr>
          <w:rFonts w:ascii="Times New Roman" w:eastAsia="Calibri" w:hAnsi="Times New Roman" w:cs="Times New Roman"/>
          <w:sz w:val="28"/>
          <w:szCs w:val="28"/>
        </w:rPr>
        <w:t xml:space="preserve"> - 10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>Х.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Туфан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Кайсыгызның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кулы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җылы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?» («У кого руки теплее»). Богатство</w:t>
      </w:r>
      <w:r w:rsidR="00956E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05C9">
        <w:rPr>
          <w:rFonts w:ascii="Times New Roman" w:eastAsia="Calibri" w:hAnsi="Times New Roman" w:cs="Times New Roman"/>
          <w:sz w:val="28"/>
          <w:szCs w:val="28"/>
        </w:rPr>
        <w:t>и многообразие человеческих чувств и переживаний. Отношение поэта к родному языку.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Г. Тукай,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Җәйге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таң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хатирәсе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(«Летняя заря»). Образы природы.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С.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Хаким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Бу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кырлар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бу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үзәннәрдә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» («На этих лугах, в этих долинах»). Образ родного края,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мифологизация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образа родины. Чувство гордости и восхищения великими личностями татарского народа.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Г.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Авзал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Бу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Ватан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(«Это - Родина»). Национальный образ народа.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Н. Арсланов,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Халкыма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» («Моему народу»). Чувство гордости за свой народ, историю и культуру.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Р.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Гаташ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, «Татар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китабы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(«Татарская книга»). Исторические личности татарского народа. Трагизм их судьбы. Книга - духовное богатство, символ красоты и вечности.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Р.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Файзуллин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, «…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Җыя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кеше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(«... Человек копит»). Смысл бытия. Сущность человека.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Р.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Харис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, «Кеше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кайчан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матур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(«Чем красив человек»). Внутренняя красота человека.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М. Мирза,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Көздә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бер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мәл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(«Одно мгновение осени»),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Моң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(«Печаль»). Роль природы в раскрытии чувств и переживаний лирического героя.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Hlk127636128"/>
      <w:r w:rsidRPr="002905C9">
        <w:rPr>
          <w:rFonts w:ascii="Times New Roman" w:eastAsia="Calibri" w:hAnsi="Times New Roman" w:cs="Times New Roman"/>
          <w:sz w:val="28"/>
          <w:szCs w:val="28"/>
        </w:rPr>
        <w:t>Г. Мурат,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Туган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тел» («Родной язык»). Уважение к истории своего народа, чувство ответственности за сохранение родного языка.</w:t>
      </w:r>
    </w:p>
    <w:bookmarkEnd w:id="4"/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8.2.6. Лиро-эпические жанры литературы. Жанр поэмы. Особенности поэмы. Жанр стихотворения в прозе. Особенности жанра.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Р.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Файзуллин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Сәйдәш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Сайдаш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»). Поэма о жизни и творчестве известного татарского композитора С. Сайдашева. Противоречия в судьбе композитора.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Г.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Кутуй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Сагыну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(«Ностальгия»). Чувства любви к Родине, гордости за свой народ, надежда и вера в благополучное возвращение, раскрывающие чувство тоски по родной земле.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>8.3. Теория литературы.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рассказ, сюжет, элементы сюжета, композиция, повесть, лирическое отступление, персонаж, роман, драма, конфликт, монолог, диалог, интимная лирика, пейзажная лирика, философская лирика, гражданская лирика, поэма, стихи в прозе (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нэсер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9. Содержание обучения в 8 классе.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9.1. Устное народное творчество.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9.1.1. 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Дастаны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. Художественное своеобразие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дастана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. Виды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дастанов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Дастан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Идегәй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Идегей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») как памятник устного народного творчества. Реальная основа произведения. Система образов в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дастане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. Изображение сложного пути народа через призму масштабных событий, судеб великих исторических личностей.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9.2. Художественные приёмы в литературном произведении.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9.2.1. Пейзаж в литературном произведении. Виды пейзажа. Функции пейзажа.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Творчество Г. Баширова.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Җидегән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чишмә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Семерица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»). (отрывки). Нравственные истоки, традиции, обычаи, национальные черты татарского народа. Картины природы родного края.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Н. Арсланов,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Яз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(«Весна»). Образ весенней природы. Функции пейзажа</w:t>
      </w:r>
      <w:r w:rsidR="00956E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05C9">
        <w:rPr>
          <w:rFonts w:ascii="Times New Roman" w:eastAsia="Calibri" w:hAnsi="Times New Roman" w:cs="Times New Roman"/>
          <w:sz w:val="28"/>
          <w:szCs w:val="28"/>
        </w:rPr>
        <w:t>в стихотворении.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9.2.2. Портрет как художественный приём. Функции портрета в произведении. Виды портрета: портрет-описание, портрет-сравнение, портрет-впечатление, психологический портрет.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Ф.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Хусни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Йөзек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кашы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(«Перстень») (отрывки). Изображение перипетий</w:t>
      </w:r>
      <w:r w:rsidR="00956E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05C9">
        <w:rPr>
          <w:rFonts w:ascii="Times New Roman" w:eastAsia="Calibri" w:hAnsi="Times New Roman" w:cs="Times New Roman"/>
          <w:sz w:val="28"/>
          <w:szCs w:val="28"/>
        </w:rPr>
        <w:t>в судьбе человека. Светлые лирические чувства героев произведения. Трагический финал любви.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Ш.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Зигангирова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, «Татар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кызына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(«Татарской девушке»). Выразительные средства в портретной характеристике персонажа. Воспевание красоты татарской девушки.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>9.2.3. Художественная деталь в литературном произведении. Функции художественной детали. Выделительная и психологическая виды художественной детали. Образы-вещи в литературном произведении.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Творчество А.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Еники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.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Әйтелмәгән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васыять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(«Невысказанное завещание»). Система образов. Проблематика повести. Потеря нравственных ориентиров</w:t>
      </w:r>
      <w:r w:rsidR="00956E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05C9">
        <w:rPr>
          <w:rFonts w:ascii="Times New Roman" w:eastAsia="Calibri" w:hAnsi="Times New Roman" w:cs="Times New Roman"/>
          <w:sz w:val="28"/>
          <w:szCs w:val="28"/>
        </w:rPr>
        <w:t>в обществе. Судьба татарской нации. Философское значение понятия «завещание». Образы-вещи в произведении. Художественная деталь в раскрытии идеи произведения.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DE5">
        <w:rPr>
          <w:rFonts w:ascii="Times New Roman" w:eastAsia="Calibri" w:hAnsi="Times New Roman" w:cs="Times New Roman"/>
          <w:sz w:val="28"/>
          <w:szCs w:val="28"/>
          <w:shd w:val="clear" w:color="auto" w:fill="FFFF00"/>
        </w:rPr>
        <w:t>Х. </w:t>
      </w:r>
      <w:proofErr w:type="spellStart"/>
      <w:r w:rsidRPr="00BB5DE5">
        <w:rPr>
          <w:rFonts w:ascii="Times New Roman" w:eastAsia="Calibri" w:hAnsi="Times New Roman" w:cs="Times New Roman"/>
          <w:sz w:val="28"/>
          <w:szCs w:val="28"/>
          <w:shd w:val="clear" w:color="auto" w:fill="FFFF00"/>
        </w:rPr>
        <w:t>Туфан</w:t>
      </w:r>
      <w:proofErr w:type="spellEnd"/>
      <w:r w:rsidRPr="00BB5DE5">
        <w:rPr>
          <w:rFonts w:ascii="Times New Roman" w:eastAsia="Calibri" w:hAnsi="Times New Roman" w:cs="Times New Roman"/>
          <w:sz w:val="28"/>
          <w:szCs w:val="28"/>
          <w:shd w:val="clear" w:color="auto" w:fill="FFFF00"/>
        </w:rPr>
        <w:t>, «</w:t>
      </w:r>
      <w:proofErr w:type="spellStart"/>
      <w:r w:rsidRPr="00BB5DE5">
        <w:rPr>
          <w:rFonts w:ascii="Times New Roman" w:eastAsia="Calibri" w:hAnsi="Times New Roman" w:cs="Times New Roman"/>
          <w:sz w:val="28"/>
          <w:szCs w:val="28"/>
          <w:shd w:val="clear" w:color="auto" w:fill="FFFF00"/>
        </w:rPr>
        <w:t>Каеннар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сары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иде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(«Берёзы стали жёлтыми»). Образ ребёнка. Функции художественной детали в описании литературного образа.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9.2.4. Символ и литературное произведение. Типы символов в литературе. Художественный образ-символ.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Дардменд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Кораб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(«Корабль»). Изображение судьбы нации, народа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в образах корабля, бури, волны и пропасти. Связь человека со Вселенной, миром, единство с природой. Символическая образность в стихотворении.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Жизнь и творчество Ф.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Яруллина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.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Җилкәннәр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җилдә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сынала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(«Упругие паруса») (отрывки). Судьба человека. Сила воли и сильный характер. Образ сильного человека. Особенности портрета литературных героев.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9.2.5. Психологизм как единство литературных приёмов. Виды приёмов психологизма. Роль психологических приёмов в раскрытии литературных образов, идейного содержания произведения.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А.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Еники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, «Кем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җырлады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?» («Кто пел?»). Образ раненного лейтенанта, его чувства и переживания в последние моменты жизни. Образ татарской песни. Психологические приёмы в рассказе.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9.2.6. Художественное время и пространство в литературном произведении (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хронотоп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). Виды художественного времени, типы пространства.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Хронотопические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образы.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Творчество А.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Кутуя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.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Тапшырылмаган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хатлар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Неотосланные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письма»). Эпистолярный жанр в литературе. Проблема любви и создания </w:t>
      </w: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семьи, её разрешение в повести. Отношение автора к образам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Галии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и Искандера. Романтическое изображение нового человека.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Хронотопические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образы.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М.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Галиев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, «Кичке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сурәт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(«Вечерний пейзаж»). Бинарные оппозиции в определении идеи произведения.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9.3. Теория литературы.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Дастан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пейзаж, портрет, художественная деталь, образы-вещи, собирательный образ, художественное время и пространство (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хронотоп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), психологизм, символизм, символический образ, эпистолярный стиль, исторический роман, романтизм, романтический образ.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10. Содержание обучения в 9 классе.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10.1. Литература как искусство слова. Своеобразие художественного отражения жизни в словесном искусстве. Периодизация татарской литературы.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10.2. История татарской литературы.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10.2.1. Средневековая тюрко-татарская литература. Литература XII - первой половины XIII веков. Особенности периода.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F3CEA">
        <w:rPr>
          <w:rFonts w:ascii="Times New Roman" w:eastAsia="Calibri" w:hAnsi="Times New Roman" w:cs="Times New Roman"/>
          <w:sz w:val="28"/>
          <w:szCs w:val="28"/>
        </w:rPr>
        <w:t>Кул</w:t>
      </w:r>
      <w:proofErr w:type="spellEnd"/>
      <w:r w:rsidRPr="00CF3CEA">
        <w:rPr>
          <w:rFonts w:ascii="Times New Roman" w:eastAsia="Calibri" w:hAnsi="Times New Roman" w:cs="Times New Roman"/>
          <w:sz w:val="28"/>
          <w:szCs w:val="28"/>
        </w:rPr>
        <w:t xml:space="preserve"> Гали, «</w:t>
      </w:r>
      <w:proofErr w:type="spellStart"/>
      <w:r w:rsidRPr="00CF3CEA">
        <w:rPr>
          <w:rFonts w:ascii="Times New Roman" w:eastAsia="Calibri" w:hAnsi="Times New Roman" w:cs="Times New Roman"/>
          <w:sz w:val="28"/>
          <w:szCs w:val="28"/>
        </w:rPr>
        <w:t>Кыйссаи</w:t>
      </w:r>
      <w:proofErr w:type="spellEnd"/>
      <w:r w:rsidRPr="00CF3C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F3CEA">
        <w:rPr>
          <w:rFonts w:ascii="Times New Roman" w:eastAsia="Calibri" w:hAnsi="Times New Roman" w:cs="Times New Roman"/>
          <w:sz w:val="28"/>
          <w:szCs w:val="28"/>
        </w:rPr>
        <w:t>Йосыф</w:t>
      </w:r>
      <w:proofErr w:type="spellEnd"/>
      <w:r w:rsidRPr="00CF3CEA">
        <w:rPr>
          <w:rFonts w:ascii="Times New Roman" w:eastAsia="Calibri" w:hAnsi="Times New Roman" w:cs="Times New Roman"/>
          <w:sz w:val="28"/>
          <w:szCs w:val="28"/>
        </w:rPr>
        <w:t>» («Сказание о Юсуфе»).</w:t>
      </w: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Образы Юсуфа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 xml:space="preserve">и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Зулейхи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. Сила любви. Идеи гуманизма и справедливости. Художественное своеобразие поэмы. Связь коранических сюжетов с татарской литературой.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10.2.2. Литература XIII - первой половины XV веков. Общая характеристика литературы данного периода.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С. Сараи,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Сөһәйл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вә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Гөлдерсен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Сухайль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Гульдурсун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»). Идейно-эстетическое содержание поэмы, художественное своеобразие. Противопоставление любви жестокости и несправедливости.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10.2.3. Татарская литература периода Казанского ханства. Особенности развития татарской литературы данного периода.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Кул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Шариф,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Гафил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торма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(«Не будь неучем»). Дидактическое содержание, назидательность литературы. Единство религиозного и светского содержания. Роль знаний в жизни человека.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10.2.4. Татарская литература XVII века. Особенности развития татарской литературы XVII века.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Суфийская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литература. Нравственно-философское направление литературы.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М.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Колый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, Хикметы. Проблематика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хикметов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. Духовные переживания, нравственные устои лирического героя.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10.2.5. Татарская литература XVIII века. Особенности развития татарской литературы XVIII века. Сближение литературы с жизнью народа.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Г.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Утыз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Имяни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.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Гыйлемнең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өстенлеге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турында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(«О преимуществе знания»),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Егет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булу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турында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(«О мужестве»),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Татулык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турында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(«О дружбе»). Назидательный характер произведений. Связь знания с трудом. Беседа о честности, справедливости, щедрости, терпении, воспитание нравственности с молодых лет.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10.2.6. Татарская литература XIX века. Особенности развития татарской литературы в XIX веке. Просветительское движение у татар. Становление реалистической поэзии. Тематика произведений.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Творчество Г.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Кандалый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.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Сәхипҗәмал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Сахибджамал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») (отрывок). Прославление в поэме чувства великой любви. Описание красоты женщины. Взаимосвязь идейно-эстетических находок автора с развитием общественного сознания.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Жизнь и творчество К.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Насыри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.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Кырык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бакча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(«Сорок садов»). Нравственные качества. Духовная красота человека.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Биография М.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Акъегетзадэ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. Повесть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Хисаметдин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менла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Хисаметдин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менла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»). Просветительские идеи в произведении. Проблема героя времени. Просветительский реализм.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10.2.7. Татарская литература начала ХХ века. 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Жизнь и творчество Г. Тукая. Стихотворения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Милләткә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» («К нации»). Чувства любви и уважения к своему народу, к нации. Глубина переживаний </w:t>
      </w: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лирического героя о судьбе татарского народа. Отражение фольклорных мотивов в творчестве поэта.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Жизнь и творчество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Дардменда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. Стихотворения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Видагъ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(«Расставание»). Тема родины. Противопоставление Отчизны родному народу.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Жизнь и творчество С.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Рамиева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.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Таң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вакыты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(«На рассвете»). Переживания лирического героя за свой народ, желание видеть его свободным, образованным, прогрессивным. Особенности романтического героя.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Жизнь и творчество Г.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Исхаки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. Повесть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Сөннәтче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бабай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Суннатчи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бабай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»). Нравственные качества татарского народа.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Жизнь и творчество Ф.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Амирхана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.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Хәят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Хаят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Система образов.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10.1.1. Татарская литература 1920-1930-х годов. Особенности татарской литературы данного периода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Жизнь и творчество Х.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Такташа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.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Мәхәббәт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тәүбәсе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» («Раскаяние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в любви»). Авторская позиция в отношении героев произведения. Отрицательное отношение автора к идее «свободной любви».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10.1.2. Татарская литература периода Великой Отечественной войны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и послевоенного времени. Особенности татарской литературы данного периода.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Жизнь и творчество М.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Джалиля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.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Моабит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дәфтәрләре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Моабитская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тетрадь»):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Җырларым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(«Мои песни»). История возвращения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Моабитских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тетрадей» на родину поэта. Тема мужества и героизма. Чувства и переживания лирического героя. Поэтические приёмы в создании стихотворений.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Жизнь и творчество Ф.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Карима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.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Кыр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казы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(«Дикий гусь»). Чувство тоски</w:t>
      </w:r>
      <w:r w:rsidR="00956E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05C9">
        <w:rPr>
          <w:rFonts w:ascii="Times New Roman" w:eastAsia="Calibri" w:hAnsi="Times New Roman" w:cs="Times New Roman"/>
          <w:sz w:val="28"/>
          <w:szCs w:val="28"/>
        </w:rPr>
        <w:t>по Родине, по родным и близким.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>10.1.3. Татарская проза 1960-1980-х годов. Особенности татарской прозы данного периода.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А.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Гилязов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Өч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аршын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җир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» («Три аршина земли»). Художественное осмысление национальных черт характера человека, находящегося вдали от Родины. Роль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хронотопа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дороги в раскрытии характера главного героя произведения.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10.1.4. </w:t>
      </w:r>
      <w:r w:rsidRPr="002F5580">
        <w:rPr>
          <w:rFonts w:ascii="Times New Roman" w:eastAsia="Calibri" w:hAnsi="Times New Roman" w:cs="Times New Roman"/>
          <w:sz w:val="28"/>
          <w:szCs w:val="28"/>
        </w:rPr>
        <w:t>Татарская лирика 1960-1980-х годов.</w:t>
      </w: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Особенности татарской лирики данного периода.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Творчество Р.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Файзуллина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.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Нюанслар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иле» («Страна нюансов»):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Чынлык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(«Действительность»),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Вакыт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(«Время»),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Көзге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яңгыр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(«Осенний дождь»),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Язгы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кәеф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(«Весеннее настроение»). Философские размышления поэта о времени, истории, жизни.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Творчество Р.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Хариса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. «Ак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сөлге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(«Белое полотенце»). Проблема сохранения национальных традиций.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10.1.5. Татарская драматургия 1960-1980-х годов. Особенности татарской драматургии данного периода.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Творчество Т.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Миннуллина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.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Дуслар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җыелган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җирдә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(«Когда собираются друзья»). Нравственные проблемы в произведении.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10.1.6. Татарская литература рубежа XX-XXI веков. Особенности развития татарской литературы данного периода.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Творчество Р.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Миннуллина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.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Һәйкәлләрне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тыңлыйк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!» («Что говорят памятники»). Гимн мужеству и героизму советского народа.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10.1.7. 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А. 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Ахметгалиева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Кайтаваз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» («Эхо»). Отношения между матерью и детьми. Роль матери в жизни человека.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10.3. Теория литературы.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Литературный процесс, периоды развития литературы, религиозная литература, светская литература, дидактизм,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хикметы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, просветительский реализм, музыкальная драма, авторская позиция.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11. Планируемые результаты освоения программы по родной (татарской) литературе на уровне основного общего образования.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_Hlk126078223"/>
      <w:r w:rsidRPr="002905C9">
        <w:rPr>
          <w:rFonts w:ascii="Times New Roman" w:eastAsia="Calibri" w:hAnsi="Times New Roman" w:cs="Times New Roman"/>
          <w:sz w:val="28"/>
          <w:szCs w:val="28"/>
        </w:rPr>
        <w:t>11.1. В результате изучения родной (татарской) литературы на уровне основного общего образования у обучающегося будут сформированы следующие личностные результаты: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_Hlk126078195"/>
      <w:bookmarkEnd w:id="5"/>
      <w:r w:rsidRPr="002905C9">
        <w:rPr>
          <w:rFonts w:ascii="Times New Roman" w:eastAsia="Calibri" w:hAnsi="Times New Roman" w:cs="Times New Roman"/>
          <w:sz w:val="28"/>
          <w:szCs w:val="28"/>
        </w:rPr>
        <w:t>1) гражданского воспитания: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родной (татарской) литературы;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готовность к разнообразной совместной деятельности, стремление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 xml:space="preserve">к взаимопониманию и взаимопомощи, в том числе с опорой на примеры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из литературы; активное участие в школьном самоуправлении, готовность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к участию в гуманитарной деятельности;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2) патриотического воспитания: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осознание российской гражданской идентичности в поликультурном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 xml:space="preserve">и многоконфессиональном обществе, проявление интереса к познанию родного (татарского) языка и родной (татарской) литературы, истории, культуры Российской Федерации, своего края в контексте изучения </w:t>
      </w: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произведений татарской литературы,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 xml:space="preserve">а также русской литературы;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ценностное отношение к достижениям своей Родины - России, к науке, искусству, спорту, технологиям, боевым подвигам и трудовым достижениям народа, в том числе отражённым в художественных произведениях;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татарской литературе;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3) духовно-нравственного воспитания: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готовность оценивать своё поведение и поступки, а также поведение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и поступки других людей с позиции нравственных и правовых норм с учётом осознания последствий поступков;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4) эстетического воспитания: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стремление к самовыражению в разных видах искусства;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5) физического воспитания, формирования культуры здоровья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и эмоционального благополучия: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осознание ценности жизни с опорой на собственный жизненный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в том числе правил безопасного поведения в интернет-среде;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умение осознавать эмоциональное состояние себя и других, опираясь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 xml:space="preserve">на примеры из литературных произведений, умение управлять собственным эмоциональным состоянием,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6) трудового воспитания: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готовность адаптироваться в профессиональной среде; уважение к труду и результатам трудовой деятельности, в том числе при изучении произведений татарского фольклора и литературы, осознанный выбор и построение индивидуальной траектории образования и жизненных планов с учетом личных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и общественных интересов и потребностей;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7) экологического воспитания: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ориентация на применение знаний из социальных и естественных наук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осознание своей роли как гражданина и потребителя в условиях взаимосвязи природной, технологической и социальной среды, готовность к участию в практической деятельности экологической направленности;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8) ценности научного познания: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овладение языковой и читательской культурой как средством познания мира;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>9) обеспечение адаптации обучающегося к изменяющимся условиям социальной и природной среды: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изучение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и оценка социальных ролей персонажей литературных произведений;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способность во взаимодействии в условиях неопределённости, открытость опыту и знаниям других,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</w:t>
      </w:r>
      <w:r w:rsidR="00956E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05C9">
        <w:rPr>
          <w:rFonts w:ascii="Times New Roman" w:eastAsia="Calibri" w:hAnsi="Times New Roman" w:cs="Times New Roman"/>
          <w:sz w:val="28"/>
          <w:szCs w:val="28"/>
        </w:rPr>
        <w:t>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умение анализировать и выявлять взаимосвязи природы, общества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 xml:space="preserve">и экономики;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опыт, воспринимать стрессовую ситуацию как вызов, </w:t>
      </w: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требующий контрмер, оценивать ситуацию стресса, корректировать принимаемые решения и действия, формулировать и оценивать риски и последствия, формировать опыт, уметь находить позитивное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в произошедшей ситуации, быть готовым действовать в отсутствии гарантий успеха.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11.2. В результате изучения родной (татарской)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умение совместной деятельности.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11.2.1.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выявлять и характеризовать существенные признаки объектов (художественных и учебных текстов, литературных героев и другие) и явлений (литературных направлений, этапов историко-литературного процесса);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текстом, предлагать критерии для выявления закономерностей и противоречий;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выявлять дефициты информации, данных, необходимых для решения поставленной учебной задачи;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выявлять причинно-следственные связи при изучении литературных явлений и процессов, делать выводы с использованием дедуктивных и </w:t>
      </w: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>индуктивных умозаключений, умозаключений по аналогии, формулировать гипотезы об их взаимосвязях;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самостоятельно выбирать способ решения учебной задачи при работе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11.2.2.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использовать вопросы как исследовательский инструмент познания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в литературном образовании;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формулировать вопросы, фиксирующие разрыв между реальным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и желательным состоянием ситуации, объекта, и самостоятельно устанавливать искомое и данное;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>11.2.3. 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эффективно запоминать и систематизировать эту информацию.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11.2.4. У обучающегося будут сформированы следующие умения общения как часть коммуникативных универсальных учебных действий: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воспринимать и формулировать суждения, выражать эмоции в соответствии с условиями и целями общения, выражать себя (свою точку зрения) в устных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и письменных текстах;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смягчать конфликты, вести переговоры;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понимать намерения других, проявлять уважительное отношение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 xml:space="preserve">к собеседнику и корректно формулировать свои возражения, в ходе учебного диалога и (или) дискуссии задавать вопросы по существу обсуждаемой темы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и высказывать идеи, нацеленные на решение учебной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11.2.5. 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составлять план действий (план реализации намеченного алгоритма решения) и корректировать предложенный алгоритм с учётом получения новых знаний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 xml:space="preserve">об изучаемом литературном объекте;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делать выбор и брать ответственность за решение.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11.2.6. У обучающегося будут сформированы следующие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владеть способами самоконтроля,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самомотивации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 и рефлексии в литературном образовании;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давать адекватную оценку учебной ситуации и предлагать план её изменения;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учитывать контекст и предвидеть трудности, которые могут возникнуть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при решении учебной задачи, адаптировать решение к меняющимся обстоятельствам;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объяснять причины достижения (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недостижения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вносить коррективы в деятельность на основе новых обстоятельств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и изменившихся ситуаций, установленных ошибок, возникших трудностей, оценивать соответствие результата цели и условиям;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различать, называть и управлять собственными эмоциями и эмоциями других;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выявлять и анализировать причины эмоций;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ставить себя на место другого человека, понимать мотивы и намерения другого, анализируя примеры из художественной литературы;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регулировать способ выражения своих эмоций;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осознанно относиться к другому человеку, его мнению, размышляя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над взаимоотношениями литературных героев;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признавать своё право на ошибку и такое же право другого;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принимать себя и других, не осуждая;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проявлять открытость себе и другим;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осознавать невозможность контролировать всё вокруг.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11.2.7. У обучающегося будут сформированы следующие умения совместной деятельности: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понимать и использовать преимущества командной (парной, групповой, коллективной) и индивидуальной работы при решении конкретной проблемы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</w: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>на уроках родной (татарской) литературы, обосновывать необходимость применения групповых форм взаимодействия при решении поставленной задачи;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уметь обобщать мнения нескольких людей, проявлять готовность руководить, выполнять поручения, подчиняться;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планировать организацию совместной работы на уроке родной (татарской) 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и иные);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оценивать качество своего вклада в общий результат по критериям, сформулированным участниками взаимодействия на литературных занятиях; 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bookmarkEnd w:id="6"/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11.3. </w:t>
      </w:r>
      <w:bookmarkStart w:id="7" w:name="_Hlk125985511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Предметные результаты изучения родной (татарской) литературы.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К концу обучения в 5 классе обучающийся научится:</w:t>
      </w:r>
      <w:bookmarkEnd w:id="7"/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выразительно читать вслух и наизусть произведения, их фрагменты в рамках программы (правильно передавать эмоциональное содержание произведения, точно воспроизводить стихотворный ритм);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различать основные жанры фольклора и художественной литературы (миф, фольклорная и литературная сказка, загадка, пословица, поговорка, </w:t>
      </w: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предание, легенда, </w:t>
      </w:r>
      <w:proofErr w:type="spellStart"/>
      <w:r w:rsidRPr="002905C9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2905C9">
        <w:rPr>
          <w:rFonts w:ascii="Times New Roman" w:eastAsia="Calibri" w:hAnsi="Times New Roman" w:cs="Times New Roman"/>
          <w:sz w:val="28"/>
          <w:szCs w:val="28"/>
        </w:rPr>
        <w:t>, басня, рассказ, повесть, лирическое стихотворение, пьеса); отличать прозаические тексты от поэтических;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эмоционально откликаться на прочитанное, делиться впечатлениями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о произведении;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определять и формулировать тему, основную мысль прочитанных произведений;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формулировать вопросы по содержанию произведений;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участвовать в обсуждении прочитанного;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обосновывать свои суждения с опорой на текст;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характеризовать литературного героя, оценивать его поступки;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пересказывать художественный текст (подробно, сжато);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составлять простой план художественного произведения;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(образ, эпос, лирика, драма, тема, идея, юмор и другие);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создавать собственный письменный текст: давать развёрнутый ответ на вопрос (объёмом не менее 20-30 слов), связанный со знанием и пониманием литературного произведения.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11.4. Предметные результаты изучения родной </w:t>
      </w:r>
      <w:bookmarkStart w:id="8" w:name="_Hlk126992024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(татарской) </w:t>
      </w:r>
      <w:bookmarkEnd w:id="8"/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литературы.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К концу обучения в 6 классе обучающийся научится: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выразительно читать вслух и наизусть произведения, их фрагменты в рамках программы;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определять и формулировать тему, идею, проблематику прочитанных произведений;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характеризовать литературного героя, создавать его словесный портрет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на основе авторского описания и художественных деталей;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сопоставлять персонажей одного произведения по сходству и контрасту;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формулировать свою точку зрения и понимать смысл других суждений;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>пересказывать художественный текст, используя разные виды пересказа (подробный, сжатый, выборочный, творческий);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составлять простой план художественного произведения, в том числе цитатный;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(образ автора, проблема, характер, тип, метафора и другие);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писать сочинение по личным впечатлениям, по картине и по предложенной тематике.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11.5. Предметные результаты изучения родной (татарской) литературы.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К концу обучения в 7 классе обучающийся научится: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выразительно читать вслух и наизусть произведения, их фрагменты в рамках программы;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определять и формулировать проблему прочитанных произведений;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соотносить содержание и проблему художественных произведений;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характеризовать литературного героя, его внешность и внутренние качества, поступки и отношения с другими героями;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анализировать произведение, используя изученные теоретико-литературные понятия при анализе художественного текста (рассказ, повесть, роман, жанры лирики, комедия, драма, сюжет, диалог, монолог, композиция и другие);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определять род и жанр литературного произведения;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выявлять характер конфликта в произведении;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писать сочинения по предложенной литературной тематике (с опорой на одно произведение).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11.6. Предметные результаты изучения родной (татарской) литературы.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К концу обучения в 8 классе обучающийся научится: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определять и формулировать тематику, проблематику и идейное содержание прочитанных произведений;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>анализировать литературное произведение; определять род и жанр литературного произведения на основе анализа важнейших особенностей его содержания и формы; характеризовать в произведениях конфликт (внешний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и внутренний);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определять роль художественной детали, выявлять её художественную функцию;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характеризовать особенности строения сюжета и композиции; определять стадии развития действия в художественных произведениях;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определять роль пейзажа и интерьера в произведении;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определять элементы психологизма в литературном произведении;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выявлять языковые особенности произведения; определять в тексте художественные средства и характеризовать их роль в литературном произведении;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участвовать в дискуссии о прочитанном, формулировать свою точку зрения, аргументированно ее отстаивать, понимать смысл других суждений;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(просветительский реализм, реалистическая проза, символ и другие);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писать сочинение по предложенной литературной тематике (с опорой на одно произведение или несколько произведений одного писателя).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 xml:space="preserve">11.7. Предметные результаты изучения родной (татарской) литературы. 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К концу обучения в 9 классе обучающийся научится: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соотносить содержание и проблематику художественных произведений</w:t>
      </w:r>
      <w:r w:rsidRPr="002905C9">
        <w:rPr>
          <w:rFonts w:ascii="Times New Roman" w:eastAsia="Calibri" w:hAnsi="Times New Roman" w:cs="Times New Roman"/>
          <w:sz w:val="28"/>
          <w:szCs w:val="28"/>
        </w:rPr>
        <w:br/>
        <w:t>со временем их написания и отображённой в них эпохой; выделять основные этапы историко-литературного процесса;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знать факты из биографии писателя и сведения об историко-культурном контексте его творчества;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характеризовать особенности строения сюжета и композиции, конфликта;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lastRenderedPageBreak/>
        <w:t>выявлять в художественном произведении и различать позиции героев, повествователей;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воспринимать литературное произведение как художественное высказывание автора, выявлять авторскую позицию;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(литературный процесс, периоды развития литературы, авторская позиция и другие);</w:t>
      </w:r>
    </w:p>
    <w:p w:rsidR="002905C9" w:rsidRPr="002905C9" w:rsidRDefault="002905C9" w:rsidP="00290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5C9">
        <w:rPr>
          <w:rFonts w:ascii="Times New Roman" w:eastAsia="Calibri" w:hAnsi="Times New Roman" w:cs="Times New Roman"/>
          <w:sz w:val="28"/>
          <w:szCs w:val="28"/>
        </w:rPr>
        <w:t>писать сочинение по предложенной литературной тематике (с опорой на одно или несколько произведений одного писателя, произведения разных писателей).</w:t>
      </w:r>
    </w:p>
    <w:p w:rsidR="00A1010A" w:rsidRPr="0099764C" w:rsidRDefault="00A1010A" w:rsidP="00A1010A">
      <w:pPr>
        <w:rPr>
          <w:rFonts w:ascii="Times New Roman" w:hAnsi="Times New Roman" w:cs="Times New Roman"/>
          <w:b/>
          <w:sz w:val="28"/>
          <w:szCs w:val="28"/>
        </w:rPr>
      </w:pPr>
      <w:r w:rsidRPr="0099764C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A1010A" w:rsidRPr="0099764C" w:rsidRDefault="00A1010A" w:rsidP="00A101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99764C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"/>
        <w:gridCol w:w="2402"/>
        <w:gridCol w:w="1561"/>
        <w:gridCol w:w="1104"/>
        <w:gridCol w:w="1104"/>
        <w:gridCol w:w="2749"/>
      </w:tblGrid>
      <w:tr w:rsidR="00A1010A" w:rsidRPr="0099764C" w:rsidTr="00C314AC">
        <w:tc>
          <w:tcPr>
            <w:tcW w:w="651" w:type="dxa"/>
          </w:tcPr>
          <w:p w:rsidR="00A1010A" w:rsidRPr="0099764C" w:rsidRDefault="00A1010A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2" w:type="dxa"/>
          </w:tcPr>
          <w:p w:rsidR="00A1010A" w:rsidRPr="0099764C" w:rsidRDefault="00A1010A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61" w:type="dxa"/>
          </w:tcPr>
          <w:p w:rsidR="00A1010A" w:rsidRPr="0099764C" w:rsidRDefault="00A1010A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104" w:type="dxa"/>
          </w:tcPr>
          <w:p w:rsidR="00A1010A" w:rsidRPr="0099764C" w:rsidRDefault="00A1010A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04" w:type="dxa"/>
          </w:tcPr>
          <w:p w:rsidR="00A1010A" w:rsidRPr="00137F82" w:rsidRDefault="00A1010A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F82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 w:rsidRPr="00137F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A1010A" w:rsidRPr="0099764C" w:rsidRDefault="00A1010A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1010A" w:rsidRPr="0099764C" w:rsidTr="00C314AC">
        <w:tc>
          <w:tcPr>
            <w:tcW w:w="9571" w:type="dxa"/>
            <w:gridSpan w:val="6"/>
          </w:tcPr>
          <w:p w:rsidR="00A1010A" w:rsidRPr="0099764C" w:rsidRDefault="00A1010A" w:rsidP="00A10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A1010A">
              <w:rPr>
                <w:rFonts w:ascii="Times New Roman" w:hAnsi="Times New Roman" w:cs="Times New Roman"/>
                <w:b/>
                <w:sz w:val="24"/>
                <w:szCs w:val="24"/>
              </w:rPr>
              <w:t>Мифы.</w:t>
            </w:r>
          </w:p>
        </w:tc>
      </w:tr>
      <w:tr w:rsidR="00A1010A" w:rsidRPr="0099764C" w:rsidTr="00C314AC">
        <w:tc>
          <w:tcPr>
            <w:tcW w:w="651" w:type="dxa"/>
          </w:tcPr>
          <w:p w:rsidR="00A1010A" w:rsidRPr="0099764C" w:rsidRDefault="00A1010A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402" w:type="dxa"/>
          </w:tcPr>
          <w:p w:rsidR="00A1010A" w:rsidRPr="0099764C" w:rsidRDefault="00A1010A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10A">
              <w:rPr>
                <w:rFonts w:ascii="Times New Roman" w:hAnsi="Times New Roman" w:cs="Times New Roman"/>
                <w:b/>
                <w:sz w:val="24"/>
                <w:szCs w:val="24"/>
              </w:rPr>
              <w:t>Мифы</w:t>
            </w:r>
          </w:p>
        </w:tc>
        <w:tc>
          <w:tcPr>
            <w:tcW w:w="1561" w:type="dxa"/>
          </w:tcPr>
          <w:p w:rsidR="00A1010A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A1010A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A1010A" w:rsidRPr="00C314A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1010A" w:rsidRPr="0099764C" w:rsidRDefault="00400B4F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A1010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1010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10A" w:rsidRPr="0099764C" w:rsidRDefault="00400B4F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1010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1010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010A" w:rsidRPr="0099764C" w:rsidTr="00C314AC">
        <w:tc>
          <w:tcPr>
            <w:tcW w:w="3053" w:type="dxa"/>
            <w:gridSpan w:val="2"/>
          </w:tcPr>
          <w:p w:rsidR="00A1010A" w:rsidRPr="0099764C" w:rsidRDefault="00A1010A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A1010A" w:rsidRPr="0099764C" w:rsidRDefault="008365D8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A1010A" w:rsidRPr="0099764C" w:rsidRDefault="00A1010A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A1010A" w:rsidRPr="0099764C" w:rsidRDefault="00A1010A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A1010A" w:rsidRPr="0099764C" w:rsidRDefault="00A1010A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10A" w:rsidRPr="0099764C" w:rsidTr="00C314AC">
        <w:tc>
          <w:tcPr>
            <w:tcW w:w="9571" w:type="dxa"/>
            <w:gridSpan w:val="6"/>
          </w:tcPr>
          <w:p w:rsidR="00A1010A" w:rsidRPr="0099764C" w:rsidRDefault="00A1010A" w:rsidP="00A10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A1010A">
              <w:rPr>
                <w:rFonts w:ascii="Times New Roman" w:hAnsi="Times New Roman" w:cs="Times New Roman"/>
                <w:b/>
                <w:sz w:val="24"/>
                <w:szCs w:val="24"/>
              </w:rPr>
              <w:t>Фольклор. Устное народное творчество как народное достояние.</w:t>
            </w:r>
          </w:p>
        </w:tc>
      </w:tr>
      <w:tr w:rsidR="00A1010A" w:rsidRPr="0099764C" w:rsidTr="00C314AC">
        <w:tc>
          <w:tcPr>
            <w:tcW w:w="651" w:type="dxa"/>
          </w:tcPr>
          <w:p w:rsidR="00A1010A" w:rsidRPr="0099764C" w:rsidRDefault="00A1010A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402" w:type="dxa"/>
          </w:tcPr>
          <w:p w:rsidR="00A1010A" w:rsidRPr="0099764C" w:rsidRDefault="00A1010A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10A">
              <w:rPr>
                <w:rFonts w:ascii="Times New Roman" w:hAnsi="Times New Roman" w:cs="Times New Roman"/>
                <w:b/>
                <w:sz w:val="24"/>
                <w:szCs w:val="24"/>
              </w:rPr>
              <w:t>Сказки.</w:t>
            </w:r>
          </w:p>
        </w:tc>
        <w:tc>
          <w:tcPr>
            <w:tcW w:w="1561" w:type="dxa"/>
          </w:tcPr>
          <w:p w:rsidR="00A1010A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A1010A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A1010A" w:rsidRPr="00C314A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1010A" w:rsidRPr="0099764C" w:rsidRDefault="00400B4F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1010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1010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10A" w:rsidRPr="0099764C" w:rsidRDefault="00400B4F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1010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1010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010A" w:rsidRPr="0099764C" w:rsidTr="00C314AC">
        <w:tc>
          <w:tcPr>
            <w:tcW w:w="651" w:type="dxa"/>
          </w:tcPr>
          <w:p w:rsidR="00A1010A" w:rsidRPr="0099764C" w:rsidRDefault="00A1010A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402" w:type="dxa"/>
          </w:tcPr>
          <w:p w:rsidR="00A1010A" w:rsidRPr="0099764C" w:rsidRDefault="00A1010A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10A">
              <w:rPr>
                <w:rFonts w:ascii="Times New Roman" w:hAnsi="Times New Roman" w:cs="Times New Roman"/>
                <w:b/>
                <w:sz w:val="24"/>
                <w:szCs w:val="24"/>
              </w:rPr>
              <w:t>Предания и легенды.</w:t>
            </w:r>
          </w:p>
        </w:tc>
        <w:tc>
          <w:tcPr>
            <w:tcW w:w="1561" w:type="dxa"/>
          </w:tcPr>
          <w:p w:rsidR="00A1010A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A1010A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A1010A" w:rsidRPr="00C314A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1010A" w:rsidRPr="0099764C" w:rsidRDefault="00400B4F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1010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1010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10A" w:rsidRPr="0099764C" w:rsidRDefault="00400B4F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1010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1010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14AC" w:rsidRPr="0099764C" w:rsidTr="00C314AC">
        <w:tc>
          <w:tcPr>
            <w:tcW w:w="651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2402" w:type="dxa"/>
          </w:tcPr>
          <w:p w:rsidR="00C314AC" w:rsidRPr="00A1010A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10A">
              <w:rPr>
                <w:rFonts w:ascii="Times New Roman" w:hAnsi="Times New Roman" w:cs="Times New Roman"/>
                <w:b/>
                <w:sz w:val="24"/>
                <w:szCs w:val="24"/>
              </w:rPr>
              <w:t>Малые жанры устного народного творчества.</w:t>
            </w:r>
          </w:p>
        </w:tc>
        <w:tc>
          <w:tcPr>
            <w:tcW w:w="1561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314AC" w:rsidRPr="00C314A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314AC" w:rsidRPr="0099764C" w:rsidRDefault="00400B4F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314AC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C314AC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4AC" w:rsidRPr="0099764C" w:rsidRDefault="00400B4F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314AC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C314AC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14AC" w:rsidRPr="0099764C" w:rsidTr="00C314AC">
        <w:tc>
          <w:tcPr>
            <w:tcW w:w="3053" w:type="dxa"/>
            <w:gridSpan w:val="2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C314AC" w:rsidRPr="0099764C" w:rsidRDefault="008365D8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314AC" w:rsidRPr="00C314A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4AC" w:rsidRPr="0099764C" w:rsidTr="00C314AC">
        <w:tc>
          <w:tcPr>
            <w:tcW w:w="9571" w:type="dxa"/>
            <w:gridSpan w:val="6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литература.</w:t>
            </w:r>
          </w:p>
        </w:tc>
      </w:tr>
      <w:tr w:rsidR="00C314AC" w:rsidRPr="0099764C" w:rsidTr="00C314AC">
        <w:tc>
          <w:tcPr>
            <w:tcW w:w="651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2402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Литературная (авторская) сказка.</w:t>
            </w:r>
          </w:p>
        </w:tc>
        <w:tc>
          <w:tcPr>
            <w:tcW w:w="1561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314AC" w:rsidRPr="00C314A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314AC" w:rsidRPr="0099764C" w:rsidRDefault="00400B4F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314AC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C314AC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4AC" w:rsidRPr="0099764C" w:rsidRDefault="00400B4F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314AC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C314AC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14AC" w:rsidRPr="0099764C" w:rsidTr="00C314AC">
        <w:tc>
          <w:tcPr>
            <w:tcW w:w="651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2402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Проза. Эпические произведения, их особенности.</w:t>
            </w:r>
          </w:p>
        </w:tc>
        <w:tc>
          <w:tcPr>
            <w:tcW w:w="1561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314AC" w:rsidRPr="00C314A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314AC" w:rsidRPr="0099764C" w:rsidRDefault="00400B4F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314AC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C314AC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4AC" w:rsidRPr="0099764C" w:rsidRDefault="00400B4F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314AC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C314AC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14AC" w:rsidRPr="0099764C" w:rsidTr="00C314AC">
        <w:tc>
          <w:tcPr>
            <w:tcW w:w="651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2402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Басня.</w:t>
            </w:r>
          </w:p>
        </w:tc>
        <w:tc>
          <w:tcPr>
            <w:tcW w:w="1561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314AC" w:rsidRPr="00C314A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314AC" w:rsidRPr="0099764C" w:rsidRDefault="00400B4F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314AC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C314AC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4AC" w:rsidRPr="0099764C" w:rsidRDefault="00400B4F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314AC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C314AC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14AC" w:rsidRPr="0099764C" w:rsidTr="00C314AC">
        <w:tc>
          <w:tcPr>
            <w:tcW w:w="651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2402" w:type="dxa"/>
          </w:tcPr>
          <w:p w:rsidR="00C314AC" w:rsidRPr="00C314AC" w:rsidRDefault="00C314AC" w:rsidP="00C314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Лирические произведения.</w:t>
            </w:r>
          </w:p>
        </w:tc>
        <w:tc>
          <w:tcPr>
            <w:tcW w:w="1561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314AC" w:rsidRPr="00C314A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314AC" w:rsidRPr="0099764C" w:rsidRDefault="00400B4F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314AC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C314AC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4AC" w:rsidRPr="0099764C" w:rsidRDefault="00400B4F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314AC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C314AC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14AC" w:rsidRPr="0099764C" w:rsidTr="00C314AC">
        <w:tc>
          <w:tcPr>
            <w:tcW w:w="651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2402" w:type="dxa"/>
          </w:tcPr>
          <w:p w:rsidR="00C314AC" w:rsidRPr="00C314AC" w:rsidRDefault="00C314AC" w:rsidP="00C314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Драматические произведения.</w:t>
            </w:r>
          </w:p>
        </w:tc>
        <w:tc>
          <w:tcPr>
            <w:tcW w:w="1561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314AC" w:rsidRPr="00C314A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314AC" w:rsidRPr="0099764C" w:rsidRDefault="00400B4F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314AC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C314AC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4AC" w:rsidRPr="0099764C" w:rsidRDefault="00400B4F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C314AC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C314AC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14AC" w:rsidRPr="0099764C" w:rsidTr="00C314AC">
        <w:tc>
          <w:tcPr>
            <w:tcW w:w="3053" w:type="dxa"/>
            <w:gridSpan w:val="2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C314AC" w:rsidRPr="0099764C" w:rsidRDefault="008365D8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04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314AC" w:rsidRPr="00C314A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4AC" w:rsidRPr="0099764C" w:rsidTr="00C314AC">
        <w:tc>
          <w:tcPr>
            <w:tcW w:w="9571" w:type="dxa"/>
            <w:gridSpan w:val="6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4. </w:t>
            </w: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Теория литературы.</w:t>
            </w:r>
          </w:p>
        </w:tc>
      </w:tr>
      <w:tr w:rsidR="00C314AC" w:rsidRPr="0099764C" w:rsidTr="00C314AC">
        <w:tc>
          <w:tcPr>
            <w:tcW w:w="651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2402" w:type="dxa"/>
          </w:tcPr>
          <w:p w:rsidR="00C314AC" w:rsidRPr="0099764C" w:rsidRDefault="00C314AC" w:rsidP="00C31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Теория литературы.</w:t>
            </w:r>
          </w:p>
        </w:tc>
        <w:tc>
          <w:tcPr>
            <w:tcW w:w="1561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314AC" w:rsidRPr="00C314A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314AC" w:rsidRPr="0099764C" w:rsidRDefault="00400B4F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314AC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C314AC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4AC" w:rsidRPr="0099764C" w:rsidRDefault="00400B4F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C314AC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C314AC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14AC" w:rsidRPr="0099764C" w:rsidTr="00C314AC">
        <w:tc>
          <w:tcPr>
            <w:tcW w:w="3053" w:type="dxa"/>
            <w:gridSpan w:val="2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C314AC" w:rsidRPr="0099764C" w:rsidRDefault="008365D8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C314AC" w:rsidRPr="00C314A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5D8" w:rsidRPr="0099764C" w:rsidTr="00C314AC">
        <w:tc>
          <w:tcPr>
            <w:tcW w:w="3053" w:type="dxa"/>
            <w:gridSpan w:val="2"/>
          </w:tcPr>
          <w:p w:rsidR="008365D8" w:rsidRPr="0099764C" w:rsidRDefault="008365D8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61" w:type="dxa"/>
          </w:tcPr>
          <w:p w:rsidR="008365D8" w:rsidRDefault="008365D8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8365D8" w:rsidRDefault="008365D8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8365D8" w:rsidRPr="00C314AC" w:rsidRDefault="008365D8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9" w:type="dxa"/>
          </w:tcPr>
          <w:p w:rsidR="008365D8" w:rsidRPr="0099764C" w:rsidRDefault="008365D8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4AC" w:rsidRPr="0099764C" w:rsidTr="00C314AC">
        <w:tc>
          <w:tcPr>
            <w:tcW w:w="3053" w:type="dxa"/>
            <w:gridSpan w:val="2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61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04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C314AC" w:rsidRPr="0099764C" w:rsidRDefault="00C314AC" w:rsidP="00C31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05C9" w:rsidRDefault="002905C9"/>
    <w:p w:rsidR="005E1A65" w:rsidRPr="0099764C" w:rsidRDefault="005E1A65" w:rsidP="005E1A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99764C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3"/>
        <w:gridCol w:w="2494"/>
        <w:gridCol w:w="1556"/>
        <w:gridCol w:w="1064"/>
        <w:gridCol w:w="1065"/>
        <w:gridCol w:w="2749"/>
      </w:tblGrid>
      <w:tr w:rsidR="005E1A65" w:rsidRPr="0099764C" w:rsidTr="00A57DDA">
        <w:tc>
          <w:tcPr>
            <w:tcW w:w="643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94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56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064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65" w:type="dxa"/>
          </w:tcPr>
          <w:p w:rsidR="005E1A65" w:rsidRPr="00137F82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F82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 w:rsidRPr="00137F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E1A65" w:rsidRPr="0099764C" w:rsidTr="00D47769">
        <w:tc>
          <w:tcPr>
            <w:tcW w:w="9571" w:type="dxa"/>
            <w:gridSpan w:val="6"/>
          </w:tcPr>
          <w:p w:rsidR="005E1A65" w:rsidRPr="0099764C" w:rsidRDefault="005E1A65" w:rsidP="00A922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A922DD">
              <w:rPr>
                <w:rFonts w:ascii="Times New Roman" w:hAnsi="Times New Roman" w:cs="Times New Roman"/>
                <w:b/>
                <w:sz w:val="24"/>
                <w:szCs w:val="24"/>
              </w:rPr>
              <w:t>Гимн.</w:t>
            </w:r>
          </w:p>
        </w:tc>
      </w:tr>
      <w:tr w:rsidR="005E1A65" w:rsidRPr="0099764C" w:rsidTr="00A57DDA">
        <w:tc>
          <w:tcPr>
            <w:tcW w:w="643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494" w:type="dxa"/>
          </w:tcPr>
          <w:p w:rsidR="005E1A65" w:rsidRPr="0099764C" w:rsidRDefault="00A922DD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2DD">
              <w:rPr>
                <w:rFonts w:ascii="Times New Roman" w:hAnsi="Times New Roman" w:cs="Times New Roman"/>
                <w:b/>
                <w:sz w:val="24"/>
                <w:szCs w:val="24"/>
              </w:rPr>
              <w:t>Гимн. Гимн России. Гимн Татарстана.</w:t>
            </w:r>
          </w:p>
        </w:tc>
        <w:tc>
          <w:tcPr>
            <w:tcW w:w="1556" w:type="dxa"/>
          </w:tcPr>
          <w:p w:rsidR="005E1A65" w:rsidRPr="0099764C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4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5E1A65" w:rsidRPr="00C314A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1A65" w:rsidRPr="0099764C" w:rsidTr="00A57DDA">
        <w:tc>
          <w:tcPr>
            <w:tcW w:w="3137" w:type="dxa"/>
            <w:gridSpan w:val="2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56" w:type="dxa"/>
          </w:tcPr>
          <w:p w:rsidR="005E1A65" w:rsidRPr="0099764C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4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A65" w:rsidRPr="0099764C" w:rsidTr="00D47769">
        <w:tc>
          <w:tcPr>
            <w:tcW w:w="9571" w:type="dxa"/>
            <w:gridSpan w:val="6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="00A922DD" w:rsidRPr="00A922DD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</w:tc>
      </w:tr>
      <w:tr w:rsidR="005E1A65" w:rsidRPr="0099764C" w:rsidTr="00A57DDA">
        <w:tc>
          <w:tcPr>
            <w:tcW w:w="643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494" w:type="dxa"/>
          </w:tcPr>
          <w:p w:rsidR="005E1A65" w:rsidRPr="0099764C" w:rsidRDefault="00A922DD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2DD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Татарские народные песни</w:t>
            </w:r>
          </w:p>
        </w:tc>
        <w:tc>
          <w:tcPr>
            <w:tcW w:w="1556" w:type="dxa"/>
          </w:tcPr>
          <w:p w:rsidR="005E1A65" w:rsidRPr="0099764C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4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5E1A65" w:rsidRPr="00C314A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1A65" w:rsidRPr="0099764C" w:rsidTr="00A57DDA">
        <w:tc>
          <w:tcPr>
            <w:tcW w:w="3137" w:type="dxa"/>
            <w:gridSpan w:val="2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56" w:type="dxa"/>
          </w:tcPr>
          <w:p w:rsidR="005E1A65" w:rsidRPr="0099764C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4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5E1A65" w:rsidRPr="00C314A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A65" w:rsidRPr="0099764C" w:rsidTr="00D47769">
        <w:tc>
          <w:tcPr>
            <w:tcW w:w="9571" w:type="dxa"/>
            <w:gridSpan w:val="6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литература.</w:t>
            </w:r>
          </w:p>
        </w:tc>
      </w:tr>
      <w:tr w:rsidR="005E1A65" w:rsidRPr="0099764C" w:rsidTr="00A57DDA">
        <w:tc>
          <w:tcPr>
            <w:tcW w:w="643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2494" w:type="dxa"/>
          </w:tcPr>
          <w:p w:rsidR="005E1A65" w:rsidRPr="0099764C" w:rsidRDefault="00A922DD" w:rsidP="00D47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2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 в лирическом произведении.</w:t>
            </w:r>
          </w:p>
        </w:tc>
        <w:tc>
          <w:tcPr>
            <w:tcW w:w="1556" w:type="dxa"/>
          </w:tcPr>
          <w:p w:rsidR="005E1A65" w:rsidRPr="0099764C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64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5E1A65" w:rsidRPr="00C314A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1A65" w:rsidRPr="0099764C" w:rsidTr="00A57DDA">
        <w:tc>
          <w:tcPr>
            <w:tcW w:w="643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2494" w:type="dxa"/>
          </w:tcPr>
          <w:p w:rsidR="005E1A65" w:rsidRPr="0099764C" w:rsidRDefault="00A922DD" w:rsidP="00D47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2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Образная система произведений фантастики.</w:t>
            </w:r>
          </w:p>
        </w:tc>
        <w:tc>
          <w:tcPr>
            <w:tcW w:w="1556" w:type="dxa"/>
          </w:tcPr>
          <w:p w:rsidR="005E1A65" w:rsidRPr="0099764C" w:rsidRDefault="00A922DD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4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5E1A65" w:rsidRPr="00C314A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1A65" w:rsidRPr="0099764C" w:rsidTr="00A57DDA">
        <w:tc>
          <w:tcPr>
            <w:tcW w:w="643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2494" w:type="dxa"/>
          </w:tcPr>
          <w:p w:rsidR="005E1A65" w:rsidRPr="0099764C" w:rsidRDefault="00A922DD" w:rsidP="00D47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2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Аллегорическая образность.</w:t>
            </w:r>
          </w:p>
        </w:tc>
        <w:tc>
          <w:tcPr>
            <w:tcW w:w="1556" w:type="dxa"/>
          </w:tcPr>
          <w:p w:rsidR="005E1A65" w:rsidRPr="0099764C" w:rsidRDefault="00A922DD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4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5E1A65" w:rsidRPr="00C314A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1A65" w:rsidRPr="0099764C" w:rsidTr="00A57DDA">
        <w:tc>
          <w:tcPr>
            <w:tcW w:w="643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2494" w:type="dxa"/>
          </w:tcPr>
          <w:p w:rsidR="005E1A65" w:rsidRPr="00C314AC" w:rsidRDefault="00A922DD" w:rsidP="00D47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2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образной системы в автобиографических произведениях.</w:t>
            </w:r>
          </w:p>
        </w:tc>
        <w:tc>
          <w:tcPr>
            <w:tcW w:w="1556" w:type="dxa"/>
          </w:tcPr>
          <w:p w:rsidR="005E1A65" w:rsidRPr="0099764C" w:rsidRDefault="00A922DD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64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5E1A65" w:rsidRPr="00C314A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1A65" w:rsidRPr="0099764C" w:rsidTr="00A57DDA">
        <w:tc>
          <w:tcPr>
            <w:tcW w:w="643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2494" w:type="dxa"/>
          </w:tcPr>
          <w:p w:rsidR="005E1A65" w:rsidRPr="00C314AC" w:rsidRDefault="00A922DD" w:rsidP="00D47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2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Образность в жанре рассказа и повести.</w:t>
            </w:r>
          </w:p>
        </w:tc>
        <w:tc>
          <w:tcPr>
            <w:tcW w:w="1556" w:type="dxa"/>
          </w:tcPr>
          <w:p w:rsidR="005E1A65" w:rsidRPr="0099764C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64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5E1A65" w:rsidRPr="00C314A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7DDA" w:rsidRPr="0099764C" w:rsidTr="00A57DDA">
        <w:tc>
          <w:tcPr>
            <w:tcW w:w="643" w:type="dxa"/>
          </w:tcPr>
          <w:p w:rsidR="00A57DDA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3.6</w:t>
            </w:r>
          </w:p>
        </w:tc>
        <w:tc>
          <w:tcPr>
            <w:tcW w:w="2494" w:type="dxa"/>
          </w:tcPr>
          <w:p w:rsidR="00A57DDA" w:rsidRPr="00A922DD" w:rsidRDefault="00A57DDA" w:rsidP="00D47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2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Образная система в лиро-эпических произведениях.</w:t>
            </w:r>
          </w:p>
        </w:tc>
        <w:tc>
          <w:tcPr>
            <w:tcW w:w="1556" w:type="dxa"/>
          </w:tcPr>
          <w:p w:rsidR="00A57DDA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4" w:type="dxa"/>
          </w:tcPr>
          <w:p w:rsidR="00A57DDA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A57DDA" w:rsidRPr="00C314AC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57DDA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A57DD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57DD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7DDA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A57DD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57DD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7DDA" w:rsidRPr="0099764C" w:rsidTr="00A57DDA">
        <w:tc>
          <w:tcPr>
            <w:tcW w:w="643" w:type="dxa"/>
          </w:tcPr>
          <w:p w:rsidR="00A57DDA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3.7</w:t>
            </w:r>
          </w:p>
        </w:tc>
        <w:tc>
          <w:tcPr>
            <w:tcW w:w="2494" w:type="dxa"/>
          </w:tcPr>
          <w:p w:rsidR="00A57DDA" w:rsidRPr="00A922DD" w:rsidRDefault="00A57DDA" w:rsidP="00D47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2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образной системы в драматических произведениях.</w:t>
            </w:r>
          </w:p>
        </w:tc>
        <w:tc>
          <w:tcPr>
            <w:tcW w:w="1556" w:type="dxa"/>
          </w:tcPr>
          <w:p w:rsidR="00A57DDA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4" w:type="dxa"/>
          </w:tcPr>
          <w:p w:rsidR="00A57DDA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A57DDA" w:rsidRPr="00C314AC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57DDA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A57DD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57DD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7DDA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A57DD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57DD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7DDA" w:rsidRPr="0099764C" w:rsidTr="00A57DDA">
        <w:tc>
          <w:tcPr>
            <w:tcW w:w="3137" w:type="dxa"/>
            <w:gridSpan w:val="2"/>
          </w:tcPr>
          <w:p w:rsidR="00A57DDA" w:rsidRPr="0099764C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56" w:type="dxa"/>
          </w:tcPr>
          <w:p w:rsidR="00A57DDA" w:rsidRPr="0099764C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064" w:type="dxa"/>
          </w:tcPr>
          <w:p w:rsidR="00A57DDA" w:rsidRPr="0099764C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A57DDA" w:rsidRPr="00C314AC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57DDA" w:rsidRPr="0099764C" w:rsidRDefault="00A57DDA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DDA" w:rsidRPr="0099764C" w:rsidTr="00D47769">
        <w:tc>
          <w:tcPr>
            <w:tcW w:w="9571" w:type="dxa"/>
            <w:gridSpan w:val="6"/>
          </w:tcPr>
          <w:p w:rsidR="00A57DDA" w:rsidRPr="0099764C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Теория литературы.</w:t>
            </w:r>
          </w:p>
        </w:tc>
      </w:tr>
      <w:tr w:rsidR="00A57DDA" w:rsidRPr="0099764C" w:rsidTr="00A57DDA">
        <w:tc>
          <w:tcPr>
            <w:tcW w:w="643" w:type="dxa"/>
          </w:tcPr>
          <w:p w:rsidR="00A57DDA" w:rsidRPr="0099764C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2494" w:type="dxa"/>
          </w:tcPr>
          <w:p w:rsidR="00A57DDA" w:rsidRPr="0099764C" w:rsidRDefault="00A57DDA" w:rsidP="00D477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Теория литературы.</w:t>
            </w:r>
          </w:p>
        </w:tc>
        <w:tc>
          <w:tcPr>
            <w:tcW w:w="1556" w:type="dxa"/>
          </w:tcPr>
          <w:p w:rsidR="00A57DDA" w:rsidRPr="0099764C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64" w:type="dxa"/>
          </w:tcPr>
          <w:p w:rsidR="00A57DDA" w:rsidRPr="0099764C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A57DDA" w:rsidRPr="00C314AC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57DDA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A57DD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57DD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7DDA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A57DD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57DD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7DDA" w:rsidRPr="0099764C" w:rsidTr="00A57DDA">
        <w:tc>
          <w:tcPr>
            <w:tcW w:w="3137" w:type="dxa"/>
            <w:gridSpan w:val="2"/>
          </w:tcPr>
          <w:p w:rsidR="00A57DDA" w:rsidRPr="0099764C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56" w:type="dxa"/>
          </w:tcPr>
          <w:p w:rsidR="00A57DDA" w:rsidRPr="0099764C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64" w:type="dxa"/>
          </w:tcPr>
          <w:p w:rsidR="00A57DDA" w:rsidRPr="0099764C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A57DDA" w:rsidRPr="00C314AC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57DDA" w:rsidRPr="0099764C" w:rsidRDefault="00A57DDA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DDA" w:rsidRPr="0099764C" w:rsidTr="00A57DDA">
        <w:tc>
          <w:tcPr>
            <w:tcW w:w="3137" w:type="dxa"/>
            <w:gridSpan w:val="2"/>
          </w:tcPr>
          <w:p w:rsidR="00A57DDA" w:rsidRPr="0099764C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56" w:type="dxa"/>
          </w:tcPr>
          <w:p w:rsidR="00A57DDA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4" w:type="dxa"/>
          </w:tcPr>
          <w:p w:rsidR="00A57DDA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A57DDA" w:rsidRPr="00C314AC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9" w:type="dxa"/>
          </w:tcPr>
          <w:p w:rsidR="00A57DDA" w:rsidRPr="0099764C" w:rsidRDefault="00A57DDA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DDA" w:rsidRPr="0099764C" w:rsidTr="00A57DDA">
        <w:tc>
          <w:tcPr>
            <w:tcW w:w="3137" w:type="dxa"/>
            <w:gridSpan w:val="2"/>
          </w:tcPr>
          <w:p w:rsidR="00A57DDA" w:rsidRPr="0099764C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 по </w:t>
            </w: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программе</w:t>
            </w:r>
          </w:p>
        </w:tc>
        <w:tc>
          <w:tcPr>
            <w:tcW w:w="1556" w:type="dxa"/>
          </w:tcPr>
          <w:p w:rsidR="00A57DDA" w:rsidRPr="0099764C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1064" w:type="dxa"/>
          </w:tcPr>
          <w:p w:rsidR="00A57DDA" w:rsidRPr="0099764C" w:rsidRDefault="00A57DD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A57DDA" w:rsidRPr="0099764C" w:rsidRDefault="00A57DDA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A57DDA" w:rsidRPr="0099764C" w:rsidRDefault="00A57DDA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1A65" w:rsidRDefault="005E1A65"/>
    <w:p w:rsidR="005E1A65" w:rsidRPr="0099764C" w:rsidRDefault="005E1A65" w:rsidP="005E1A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99764C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"/>
        <w:gridCol w:w="2402"/>
        <w:gridCol w:w="1561"/>
        <w:gridCol w:w="1104"/>
        <w:gridCol w:w="1104"/>
        <w:gridCol w:w="2749"/>
      </w:tblGrid>
      <w:tr w:rsidR="005E1A65" w:rsidRPr="0099764C" w:rsidTr="00D47769">
        <w:tc>
          <w:tcPr>
            <w:tcW w:w="651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2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61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104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04" w:type="dxa"/>
          </w:tcPr>
          <w:p w:rsidR="005E1A65" w:rsidRPr="00137F82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F82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 w:rsidRPr="00137F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E1A65" w:rsidRPr="0099764C" w:rsidTr="00D47769">
        <w:tc>
          <w:tcPr>
            <w:tcW w:w="9571" w:type="dxa"/>
            <w:gridSpan w:val="6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4E66BA" w:rsidRPr="004E66BA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</w:tc>
      </w:tr>
      <w:tr w:rsidR="005E1A65" w:rsidRPr="0099764C" w:rsidTr="00D47769">
        <w:tc>
          <w:tcPr>
            <w:tcW w:w="651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402" w:type="dxa"/>
          </w:tcPr>
          <w:p w:rsidR="005E1A65" w:rsidRPr="0099764C" w:rsidRDefault="004E66B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66BA">
              <w:rPr>
                <w:rFonts w:ascii="Times New Roman" w:hAnsi="Times New Roman" w:cs="Times New Roman"/>
                <w:b/>
                <w:sz w:val="24"/>
                <w:szCs w:val="24"/>
              </w:rPr>
              <w:t>Баит</w:t>
            </w:r>
            <w:proofErr w:type="spellEnd"/>
          </w:p>
        </w:tc>
        <w:tc>
          <w:tcPr>
            <w:tcW w:w="1561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5E1A65" w:rsidRPr="00C314A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1A65" w:rsidRPr="0099764C" w:rsidTr="00D47769">
        <w:tc>
          <w:tcPr>
            <w:tcW w:w="3053" w:type="dxa"/>
            <w:gridSpan w:val="2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5E1A65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5E1A65" w:rsidRPr="0099764C" w:rsidRDefault="00BC47D2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A65" w:rsidRPr="0099764C" w:rsidTr="00D47769">
        <w:tc>
          <w:tcPr>
            <w:tcW w:w="9571" w:type="dxa"/>
            <w:gridSpan w:val="6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="004E66BA" w:rsidRPr="004E66BA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литература.</w:t>
            </w:r>
          </w:p>
        </w:tc>
      </w:tr>
      <w:tr w:rsidR="005E1A65" w:rsidRPr="0099764C" w:rsidTr="00D47769">
        <w:tc>
          <w:tcPr>
            <w:tcW w:w="651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402" w:type="dxa"/>
          </w:tcPr>
          <w:p w:rsidR="005E1A65" w:rsidRPr="0099764C" w:rsidRDefault="004E66B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6BA">
              <w:rPr>
                <w:rFonts w:ascii="Times New Roman" w:hAnsi="Times New Roman" w:cs="Times New Roman"/>
                <w:b/>
                <w:sz w:val="24"/>
                <w:szCs w:val="24"/>
              </w:rPr>
              <w:t>Рассказ как эпический жанр.</w:t>
            </w:r>
          </w:p>
        </w:tc>
        <w:tc>
          <w:tcPr>
            <w:tcW w:w="1561" w:type="dxa"/>
          </w:tcPr>
          <w:p w:rsidR="005E1A65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5E1A65" w:rsidRPr="00C314A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1A65" w:rsidRPr="0099764C" w:rsidTr="00D47769">
        <w:tc>
          <w:tcPr>
            <w:tcW w:w="651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402" w:type="dxa"/>
          </w:tcPr>
          <w:p w:rsidR="005E1A65" w:rsidRPr="0099764C" w:rsidRDefault="004E66B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6BA">
              <w:rPr>
                <w:rFonts w:ascii="Times New Roman" w:hAnsi="Times New Roman" w:cs="Times New Roman"/>
                <w:b/>
                <w:sz w:val="24"/>
                <w:szCs w:val="24"/>
              </w:rPr>
              <w:t>Жанр повести.</w:t>
            </w:r>
          </w:p>
        </w:tc>
        <w:tc>
          <w:tcPr>
            <w:tcW w:w="1561" w:type="dxa"/>
          </w:tcPr>
          <w:p w:rsidR="005E1A65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5E1A65" w:rsidRPr="00C314A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1A65" w:rsidRPr="0099764C" w:rsidTr="00D47769">
        <w:tc>
          <w:tcPr>
            <w:tcW w:w="651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2402" w:type="dxa"/>
          </w:tcPr>
          <w:p w:rsidR="005E1A65" w:rsidRPr="00A1010A" w:rsidRDefault="004E66BA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6BA">
              <w:rPr>
                <w:rFonts w:ascii="Times New Roman" w:hAnsi="Times New Roman" w:cs="Times New Roman"/>
                <w:b/>
                <w:sz w:val="24"/>
                <w:szCs w:val="24"/>
              </w:rPr>
              <w:t>Роман.</w:t>
            </w:r>
          </w:p>
        </w:tc>
        <w:tc>
          <w:tcPr>
            <w:tcW w:w="1561" w:type="dxa"/>
          </w:tcPr>
          <w:p w:rsidR="005E1A65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5E1A65" w:rsidRPr="00C314A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47D2" w:rsidRPr="0099764C" w:rsidTr="00D47769">
        <w:tc>
          <w:tcPr>
            <w:tcW w:w="651" w:type="dxa"/>
          </w:tcPr>
          <w:p w:rsidR="00BC47D2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2402" w:type="dxa"/>
          </w:tcPr>
          <w:p w:rsidR="00BC47D2" w:rsidRPr="004E66BA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6BA">
              <w:rPr>
                <w:rFonts w:ascii="Times New Roman" w:hAnsi="Times New Roman" w:cs="Times New Roman"/>
                <w:b/>
                <w:sz w:val="24"/>
                <w:szCs w:val="24"/>
              </w:rPr>
              <w:t>Жанр драмы.</w:t>
            </w:r>
          </w:p>
        </w:tc>
        <w:tc>
          <w:tcPr>
            <w:tcW w:w="1561" w:type="dxa"/>
          </w:tcPr>
          <w:p w:rsidR="00BC47D2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BC47D2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C47D2" w:rsidRPr="00C314A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C47D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BC47D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C47D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47D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BC47D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C47D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47D2" w:rsidRPr="0099764C" w:rsidTr="00D47769">
        <w:tc>
          <w:tcPr>
            <w:tcW w:w="651" w:type="dxa"/>
          </w:tcPr>
          <w:p w:rsidR="00BC47D2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2402" w:type="dxa"/>
          </w:tcPr>
          <w:p w:rsidR="00BC47D2" w:rsidRPr="004E66BA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6BA">
              <w:rPr>
                <w:rFonts w:ascii="Times New Roman" w:hAnsi="Times New Roman" w:cs="Times New Roman"/>
                <w:b/>
                <w:sz w:val="24"/>
                <w:szCs w:val="24"/>
              </w:rPr>
              <w:t>Жанры лирики</w:t>
            </w:r>
          </w:p>
        </w:tc>
        <w:tc>
          <w:tcPr>
            <w:tcW w:w="1561" w:type="dxa"/>
          </w:tcPr>
          <w:p w:rsidR="00BC47D2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4" w:type="dxa"/>
          </w:tcPr>
          <w:p w:rsidR="00BC47D2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C47D2" w:rsidRPr="00C314A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C47D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BC47D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C47D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47D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BC47D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C47D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47D2" w:rsidRPr="0099764C" w:rsidTr="00D47769">
        <w:tc>
          <w:tcPr>
            <w:tcW w:w="651" w:type="dxa"/>
          </w:tcPr>
          <w:p w:rsidR="00BC47D2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2402" w:type="dxa"/>
          </w:tcPr>
          <w:p w:rsidR="00BC47D2" w:rsidRPr="004E66BA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6BA">
              <w:rPr>
                <w:rFonts w:ascii="Times New Roman" w:hAnsi="Times New Roman" w:cs="Times New Roman"/>
                <w:b/>
                <w:sz w:val="24"/>
                <w:szCs w:val="24"/>
              </w:rPr>
              <w:t>Лиро-эпические жанры литературы. Жанр поэмы.</w:t>
            </w:r>
          </w:p>
        </w:tc>
        <w:tc>
          <w:tcPr>
            <w:tcW w:w="1561" w:type="dxa"/>
          </w:tcPr>
          <w:p w:rsidR="00BC47D2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BC47D2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C47D2" w:rsidRPr="00C314A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C47D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BC47D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C47D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47D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BC47D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C47D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47D2" w:rsidRPr="0099764C" w:rsidTr="00D47769">
        <w:tc>
          <w:tcPr>
            <w:tcW w:w="3053" w:type="dxa"/>
            <w:gridSpan w:val="2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04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C47D2" w:rsidRPr="00C314A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7D2" w:rsidRPr="0099764C" w:rsidTr="00D47769">
        <w:tc>
          <w:tcPr>
            <w:tcW w:w="9571" w:type="dxa"/>
            <w:gridSpan w:val="6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</w:t>
            </w: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Теория литературы.</w:t>
            </w:r>
          </w:p>
        </w:tc>
      </w:tr>
      <w:tr w:rsidR="00BC47D2" w:rsidRPr="0099764C" w:rsidTr="00D47769">
        <w:tc>
          <w:tcPr>
            <w:tcW w:w="651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2402" w:type="dxa"/>
          </w:tcPr>
          <w:p w:rsidR="00BC47D2" w:rsidRPr="0099764C" w:rsidRDefault="00BC47D2" w:rsidP="00D477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Теория литературы.</w:t>
            </w:r>
          </w:p>
        </w:tc>
        <w:tc>
          <w:tcPr>
            <w:tcW w:w="1561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C47D2" w:rsidRPr="00C314A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C47D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BC47D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C47D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47D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BC47D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C47D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47D2" w:rsidRPr="0099764C" w:rsidTr="00D47769">
        <w:tc>
          <w:tcPr>
            <w:tcW w:w="3053" w:type="dxa"/>
            <w:gridSpan w:val="2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C47D2" w:rsidRPr="00C314A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7D2" w:rsidRPr="0099764C" w:rsidTr="00D47769">
        <w:tc>
          <w:tcPr>
            <w:tcW w:w="3053" w:type="dxa"/>
            <w:gridSpan w:val="2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61" w:type="dxa"/>
          </w:tcPr>
          <w:p w:rsidR="00BC47D2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BC47D2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BC47D2" w:rsidRPr="00C314A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9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7D2" w:rsidRPr="0099764C" w:rsidTr="00D47769">
        <w:tc>
          <w:tcPr>
            <w:tcW w:w="3053" w:type="dxa"/>
            <w:gridSpan w:val="2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61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04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C47D2" w:rsidRPr="00BC47D2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7D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1A65" w:rsidRDefault="005E1A65"/>
    <w:p w:rsidR="005E1A65" w:rsidRPr="0099764C" w:rsidRDefault="005E1A65" w:rsidP="005E1A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9764C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"/>
        <w:gridCol w:w="2402"/>
        <w:gridCol w:w="1561"/>
        <w:gridCol w:w="1104"/>
        <w:gridCol w:w="1104"/>
        <w:gridCol w:w="2749"/>
      </w:tblGrid>
      <w:tr w:rsidR="005E1A65" w:rsidRPr="0099764C" w:rsidTr="00D47769">
        <w:tc>
          <w:tcPr>
            <w:tcW w:w="651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2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61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104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04" w:type="dxa"/>
          </w:tcPr>
          <w:p w:rsidR="005E1A65" w:rsidRPr="00137F82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F82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 w:rsidRPr="00137F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E1A65" w:rsidRPr="0099764C" w:rsidTr="00D47769">
        <w:tc>
          <w:tcPr>
            <w:tcW w:w="9571" w:type="dxa"/>
            <w:gridSpan w:val="6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BC47D2" w:rsidRPr="00BC47D2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</w:tc>
      </w:tr>
      <w:tr w:rsidR="005E1A65" w:rsidRPr="0099764C" w:rsidTr="00D47769">
        <w:tc>
          <w:tcPr>
            <w:tcW w:w="651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402" w:type="dxa"/>
          </w:tcPr>
          <w:p w:rsidR="005E1A65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47D2">
              <w:rPr>
                <w:rFonts w:ascii="Times New Roman" w:hAnsi="Times New Roman" w:cs="Times New Roman"/>
                <w:b/>
                <w:sz w:val="24"/>
                <w:szCs w:val="24"/>
              </w:rPr>
              <w:t>Дастаны</w:t>
            </w:r>
            <w:proofErr w:type="spellEnd"/>
            <w:r w:rsidRPr="00BC47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1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5E1A65" w:rsidRPr="00C314A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1A65" w:rsidRPr="0099764C" w:rsidTr="00D47769">
        <w:tc>
          <w:tcPr>
            <w:tcW w:w="3053" w:type="dxa"/>
            <w:gridSpan w:val="2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A65" w:rsidRPr="0099764C" w:rsidTr="00D47769">
        <w:tc>
          <w:tcPr>
            <w:tcW w:w="9571" w:type="dxa"/>
            <w:gridSpan w:val="6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="00BC47D2" w:rsidRPr="00BC47D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Художественные приёмы в литературном произведении.</w:t>
            </w:r>
          </w:p>
        </w:tc>
      </w:tr>
      <w:tr w:rsidR="005E1A65" w:rsidRPr="0099764C" w:rsidTr="00D47769">
        <w:tc>
          <w:tcPr>
            <w:tcW w:w="651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402" w:type="dxa"/>
          </w:tcPr>
          <w:p w:rsidR="005E1A65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7D2">
              <w:rPr>
                <w:rFonts w:ascii="Times New Roman" w:hAnsi="Times New Roman" w:cs="Times New Roman"/>
                <w:b/>
                <w:sz w:val="24"/>
                <w:szCs w:val="24"/>
              </w:rPr>
              <w:t>Пейзаж в литературном произведении.</w:t>
            </w:r>
          </w:p>
        </w:tc>
        <w:tc>
          <w:tcPr>
            <w:tcW w:w="1561" w:type="dxa"/>
          </w:tcPr>
          <w:p w:rsidR="005E1A65" w:rsidRPr="0099764C" w:rsidRDefault="007E3119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5E1A65" w:rsidRPr="00C314A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1A65" w:rsidRPr="0099764C" w:rsidTr="00D47769">
        <w:tc>
          <w:tcPr>
            <w:tcW w:w="651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2.2</w:t>
            </w:r>
          </w:p>
        </w:tc>
        <w:tc>
          <w:tcPr>
            <w:tcW w:w="2402" w:type="dxa"/>
          </w:tcPr>
          <w:p w:rsidR="005E1A65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7D2">
              <w:rPr>
                <w:rFonts w:ascii="Times New Roman" w:hAnsi="Times New Roman" w:cs="Times New Roman"/>
                <w:b/>
                <w:sz w:val="24"/>
                <w:szCs w:val="24"/>
              </w:rPr>
              <w:t>Портрет как художественный приём.</w:t>
            </w:r>
          </w:p>
        </w:tc>
        <w:tc>
          <w:tcPr>
            <w:tcW w:w="1561" w:type="dxa"/>
          </w:tcPr>
          <w:p w:rsidR="005E1A65" w:rsidRPr="0099764C" w:rsidRDefault="007E3119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5E1A65" w:rsidRPr="00C314A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1A65" w:rsidRPr="0099764C" w:rsidTr="00D47769">
        <w:tc>
          <w:tcPr>
            <w:tcW w:w="651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2402" w:type="dxa"/>
          </w:tcPr>
          <w:p w:rsidR="005E1A65" w:rsidRPr="00A1010A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7D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деталь в литературном произведении.</w:t>
            </w:r>
          </w:p>
        </w:tc>
        <w:tc>
          <w:tcPr>
            <w:tcW w:w="1561" w:type="dxa"/>
          </w:tcPr>
          <w:p w:rsidR="005E1A65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5E1A65" w:rsidRPr="00C314A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A65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5E1A6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E1A6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47D2" w:rsidRPr="0099764C" w:rsidTr="00D47769">
        <w:tc>
          <w:tcPr>
            <w:tcW w:w="651" w:type="dxa"/>
          </w:tcPr>
          <w:p w:rsidR="00BC47D2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2402" w:type="dxa"/>
          </w:tcPr>
          <w:p w:rsidR="00BC47D2" w:rsidRPr="00BC47D2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7D2">
              <w:rPr>
                <w:rFonts w:ascii="Times New Roman" w:hAnsi="Times New Roman" w:cs="Times New Roman"/>
                <w:b/>
                <w:sz w:val="24"/>
                <w:szCs w:val="24"/>
              </w:rPr>
              <w:t>Символ и литературное произведение.</w:t>
            </w:r>
          </w:p>
        </w:tc>
        <w:tc>
          <w:tcPr>
            <w:tcW w:w="1561" w:type="dxa"/>
          </w:tcPr>
          <w:p w:rsidR="00BC47D2" w:rsidRPr="0099764C" w:rsidRDefault="007E3119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BC47D2" w:rsidRDefault="00D27BA3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C47D2" w:rsidRPr="00C314AC" w:rsidRDefault="00D27BA3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C47D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BC47D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C47D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47D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BC47D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C47D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47D2" w:rsidRPr="0099764C" w:rsidTr="00D47769">
        <w:tc>
          <w:tcPr>
            <w:tcW w:w="651" w:type="dxa"/>
          </w:tcPr>
          <w:p w:rsidR="00BC47D2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2402" w:type="dxa"/>
          </w:tcPr>
          <w:p w:rsidR="00BC47D2" w:rsidRPr="00BC47D2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7D2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Психологизм как единство литературных приёмов.</w:t>
            </w:r>
          </w:p>
        </w:tc>
        <w:tc>
          <w:tcPr>
            <w:tcW w:w="1561" w:type="dxa"/>
          </w:tcPr>
          <w:p w:rsidR="00BC47D2" w:rsidRPr="0099764C" w:rsidRDefault="007E3119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BC47D2" w:rsidRDefault="00D27BA3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C47D2" w:rsidRPr="00C314AC" w:rsidRDefault="00D27BA3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C47D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BC47D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C47D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47D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BC47D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C47D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47D2" w:rsidRPr="0099764C" w:rsidTr="00D47769">
        <w:tc>
          <w:tcPr>
            <w:tcW w:w="651" w:type="dxa"/>
          </w:tcPr>
          <w:p w:rsidR="00BC47D2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2402" w:type="dxa"/>
          </w:tcPr>
          <w:p w:rsidR="00BC47D2" w:rsidRPr="00BC47D2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7D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время и пространство в литературном произведении (</w:t>
            </w:r>
            <w:proofErr w:type="spellStart"/>
            <w:r w:rsidRPr="00BC47D2">
              <w:rPr>
                <w:rFonts w:ascii="Times New Roman" w:hAnsi="Times New Roman" w:cs="Times New Roman"/>
                <w:b/>
                <w:sz w:val="24"/>
                <w:szCs w:val="24"/>
              </w:rPr>
              <w:t>хронотоп</w:t>
            </w:r>
            <w:proofErr w:type="spellEnd"/>
            <w:r w:rsidRPr="00BC47D2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</w:tc>
        <w:tc>
          <w:tcPr>
            <w:tcW w:w="1561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BC47D2" w:rsidRDefault="00D27BA3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C47D2" w:rsidRPr="00C314AC" w:rsidRDefault="00D27BA3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C47D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BC47D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C47D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47D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BC47D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C47D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47D2" w:rsidRPr="0099764C" w:rsidTr="00D47769">
        <w:tc>
          <w:tcPr>
            <w:tcW w:w="3053" w:type="dxa"/>
            <w:gridSpan w:val="2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BC47D2" w:rsidRPr="0099764C" w:rsidRDefault="007E3119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04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C47D2" w:rsidRPr="00C314A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7D2" w:rsidRPr="0099764C" w:rsidTr="00D47769">
        <w:tc>
          <w:tcPr>
            <w:tcW w:w="9571" w:type="dxa"/>
            <w:gridSpan w:val="6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Теория литературы.</w:t>
            </w:r>
          </w:p>
        </w:tc>
      </w:tr>
      <w:tr w:rsidR="00BC47D2" w:rsidRPr="0099764C" w:rsidTr="00D47769">
        <w:tc>
          <w:tcPr>
            <w:tcW w:w="651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2402" w:type="dxa"/>
          </w:tcPr>
          <w:p w:rsidR="00BC47D2" w:rsidRPr="0099764C" w:rsidRDefault="00BC47D2" w:rsidP="00D477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Теория литературы.</w:t>
            </w:r>
          </w:p>
        </w:tc>
        <w:tc>
          <w:tcPr>
            <w:tcW w:w="1561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C47D2" w:rsidRPr="00C314A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C47D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BC47D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C47D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47D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BC47D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C47D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47D2" w:rsidRPr="0099764C" w:rsidTr="00D47769">
        <w:tc>
          <w:tcPr>
            <w:tcW w:w="3053" w:type="dxa"/>
            <w:gridSpan w:val="2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C47D2" w:rsidRPr="00C314A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7D2" w:rsidRPr="0099764C" w:rsidTr="00D47769">
        <w:tc>
          <w:tcPr>
            <w:tcW w:w="3053" w:type="dxa"/>
            <w:gridSpan w:val="2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61" w:type="dxa"/>
          </w:tcPr>
          <w:p w:rsidR="00BC47D2" w:rsidRDefault="007E3119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BC47D2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BC47D2" w:rsidRPr="00C314A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9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7D2" w:rsidRPr="0099764C" w:rsidTr="00D47769">
        <w:tc>
          <w:tcPr>
            <w:tcW w:w="3053" w:type="dxa"/>
            <w:gridSpan w:val="2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61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04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BC47D2" w:rsidRPr="0099764C" w:rsidRDefault="00BC47D2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1A65" w:rsidRDefault="005E1A65"/>
    <w:p w:rsidR="005E1A65" w:rsidRPr="0099764C" w:rsidRDefault="005E1A65" w:rsidP="005E1A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99764C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"/>
        <w:gridCol w:w="2402"/>
        <w:gridCol w:w="1561"/>
        <w:gridCol w:w="1104"/>
        <w:gridCol w:w="1104"/>
        <w:gridCol w:w="2749"/>
      </w:tblGrid>
      <w:tr w:rsidR="005E1A65" w:rsidRPr="0099764C" w:rsidTr="00D47769">
        <w:tc>
          <w:tcPr>
            <w:tcW w:w="651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2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61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104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04" w:type="dxa"/>
          </w:tcPr>
          <w:p w:rsidR="005E1A65" w:rsidRPr="00137F82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F82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 w:rsidRPr="00137F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5E1A65" w:rsidRPr="0099764C" w:rsidRDefault="005E1A65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E1A65" w:rsidRPr="0099764C" w:rsidTr="00D47769">
        <w:tc>
          <w:tcPr>
            <w:tcW w:w="9571" w:type="dxa"/>
            <w:gridSpan w:val="6"/>
          </w:tcPr>
          <w:p w:rsidR="005E1A65" w:rsidRPr="0099764C" w:rsidRDefault="005E1A65" w:rsidP="00D27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D27BA3" w:rsidRPr="00D27BA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как искусство слова.</w:t>
            </w:r>
          </w:p>
        </w:tc>
      </w:tr>
      <w:tr w:rsidR="00696DC2" w:rsidRPr="0099764C" w:rsidTr="00D47769">
        <w:tc>
          <w:tcPr>
            <w:tcW w:w="651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402" w:type="dxa"/>
          </w:tcPr>
          <w:p w:rsidR="00696DC2" w:rsidRPr="00660E1B" w:rsidRDefault="00696DC2" w:rsidP="00C66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DC2">
              <w:rPr>
                <w:rFonts w:ascii="Times New Roman" w:hAnsi="Times New Roman" w:cs="Times New Roman"/>
                <w:b/>
                <w:sz w:val="24"/>
                <w:szCs w:val="24"/>
              </w:rPr>
              <w:t>Средневековая тюрко-татарская литература.</w:t>
            </w:r>
          </w:p>
        </w:tc>
        <w:tc>
          <w:tcPr>
            <w:tcW w:w="1561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696DC2" w:rsidRPr="00C314A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DC2" w:rsidRPr="0099764C" w:rsidTr="00D47769">
        <w:tc>
          <w:tcPr>
            <w:tcW w:w="651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2402" w:type="dxa"/>
          </w:tcPr>
          <w:p w:rsidR="00696DC2" w:rsidRPr="00660E1B" w:rsidRDefault="00696DC2" w:rsidP="00C66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DC2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XIII - первой половины XV веков.</w:t>
            </w:r>
          </w:p>
        </w:tc>
        <w:tc>
          <w:tcPr>
            <w:tcW w:w="1561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696DC2" w:rsidRPr="00C314A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DC2" w:rsidRPr="0099764C" w:rsidTr="00D47769">
        <w:tc>
          <w:tcPr>
            <w:tcW w:w="651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2402" w:type="dxa"/>
          </w:tcPr>
          <w:p w:rsidR="00696DC2" w:rsidRPr="00660E1B" w:rsidRDefault="00696DC2" w:rsidP="00C66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DC2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литература периода Казанского ханства.</w:t>
            </w:r>
          </w:p>
        </w:tc>
        <w:tc>
          <w:tcPr>
            <w:tcW w:w="1561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696DC2" w:rsidRPr="00C314A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DC2" w:rsidRPr="0099764C" w:rsidTr="00D47769">
        <w:tc>
          <w:tcPr>
            <w:tcW w:w="651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2402" w:type="dxa"/>
          </w:tcPr>
          <w:p w:rsidR="00696DC2" w:rsidRPr="00660E1B" w:rsidRDefault="00696DC2" w:rsidP="00C66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DC2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литература XVII века.</w:t>
            </w:r>
          </w:p>
        </w:tc>
        <w:tc>
          <w:tcPr>
            <w:tcW w:w="1561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696DC2" w:rsidRPr="00C314A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DC2" w:rsidRPr="0099764C" w:rsidTr="00D47769">
        <w:tc>
          <w:tcPr>
            <w:tcW w:w="651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2402" w:type="dxa"/>
          </w:tcPr>
          <w:p w:rsidR="00696DC2" w:rsidRPr="00660E1B" w:rsidRDefault="00696DC2" w:rsidP="00C66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D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Татарская литература XVIII </w:t>
            </w:r>
            <w:r w:rsidRPr="00696D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века.</w:t>
            </w:r>
          </w:p>
        </w:tc>
        <w:tc>
          <w:tcPr>
            <w:tcW w:w="1561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104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696DC2" w:rsidRPr="00C314A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DC2" w:rsidRPr="0099764C" w:rsidTr="00D47769">
        <w:tc>
          <w:tcPr>
            <w:tcW w:w="651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1.6</w:t>
            </w:r>
          </w:p>
        </w:tc>
        <w:tc>
          <w:tcPr>
            <w:tcW w:w="2402" w:type="dxa"/>
          </w:tcPr>
          <w:p w:rsidR="00696DC2" w:rsidRPr="00660E1B" w:rsidRDefault="00696DC2" w:rsidP="00C66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DC2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литература XIX века.</w:t>
            </w:r>
          </w:p>
        </w:tc>
        <w:tc>
          <w:tcPr>
            <w:tcW w:w="1561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696DC2" w:rsidRPr="00C314A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DC2" w:rsidRPr="0099764C" w:rsidTr="00D47769">
        <w:tc>
          <w:tcPr>
            <w:tcW w:w="651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1.7</w:t>
            </w:r>
          </w:p>
        </w:tc>
        <w:tc>
          <w:tcPr>
            <w:tcW w:w="2402" w:type="dxa"/>
          </w:tcPr>
          <w:p w:rsidR="00696DC2" w:rsidRPr="00660E1B" w:rsidRDefault="00696DC2" w:rsidP="00C66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DC2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литература начала ХХ века.</w:t>
            </w:r>
          </w:p>
        </w:tc>
        <w:tc>
          <w:tcPr>
            <w:tcW w:w="1561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696DC2" w:rsidRPr="00C314A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DC2" w:rsidRPr="0099764C" w:rsidTr="00D47769">
        <w:tc>
          <w:tcPr>
            <w:tcW w:w="3053" w:type="dxa"/>
            <w:gridSpan w:val="2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04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DC2" w:rsidRPr="0099764C" w:rsidTr="00D47769">
        <w:tc>
          <w:tcPr>
            <w:tcW w:w="9571" w:type="dxa"/>
            <w:gridSpan w:val="6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D27BA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татарской литературы.</w:t>
            </w:r>
          </w:p>
        </w:tc>
      </w:tr>
      <w:tr w:rsidR="00696DC2" w:rsidRPr="0099764C" w:rsidTr="00D47769">
        <w:tc>
          <w:tcPr>
            <w:tcW w:w="651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402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DC2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литература 1920-1930-х годов.</w:t>
            </w:r>
          </w:p>
        </w:tc>
        <w:tc>
          <w:tcPr>
            <w:tcW w:w="1561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696DC2" w:rsidRPr="00C314A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DC2" w:rsidRPr="0099764C" w:rsidTr="00D47769">
        <w:tc>
          <w:tcPr>
            <w:tcW w:w="651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402" w:type="dxa"/>
          </w:tcPr>
          <w:p w:rsidR="00696DC2" w:rsidRPr="00696DC2" w:rsidRDefault="00696DC2" w:rsidP="00696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DC2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литература периода Великой Отечественной войны</w:t>
            </w:r>
          </w:p>
          <w:p w:rsidR="00696DC2" w:rsidRPr="0099764C" w:rsidRDefault="00696DC2" w:rsidP="00696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DC2">
              <w:rPr>
                <w:rFonts w:ascii="Times New Roman" w:hAnsi="Times New Roman" w:cs="Times New Roman"/>
                <w:b/>
                <w:sz w:val="24"/>
                <w:szCs w:val="24"/>
              </w:rPr>
              <w:t>и послевоенного времени.</w:t>
            </w:r>
          </w:p>
        </w:tc>
        <w:tc>
          <w:tcPr>
            <w:tcW w:w="1561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696DC2" w:rsidRPr="00C314A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DC2" w:rsidRPr="0099764C" w:rsidTr="00D47769">
        <w:tc>
          <w:tcPr>
            <w:tcW w:w="651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2402" w:type="dxa"/>
          </w:tcPr>
          <w:p w:rsidR="00696DC2" w:rsidRPr="00A1010A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DC2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проза 1960-1980-х годов.</w:t>
            </w:r>
          </w:p>
        </w:tc>
        <w:tc>
          <w:tcPr>
            <w:tcW w:w="1561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696DC2" w:rsidRPr="00C314A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DC2" w:rsidRPr="0099764C" w:rsidTr="00D47769">
        <w:tc>
          <w:tcPr>
            <w:tcW w:w="651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2402" w:type="dxa"/>
          </w:tcPr>
          <w:p w:rsidR="00696DC2" w:rsidRPr="00D27BA3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DC2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лирика 1960-1980-х годов.</w:t>
            </w:r>
          </w:p>
        </w:tc>
        <w:tc>
          <w:tcPr>
            <w:tcW w:w="1561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696DC2" w:rsidRPr="00C314A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DC2" w:rsidRPr="0099764C" w:rsidTr="00D47769">
        <w:tc>
          <w:tcPr>
            <w:tcW w:w="651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2402" w:type="dxa"/>
          </w:tcPr>
          <w:p w:rsidR="00696DC2" w:rsidRPr="00D27BA3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DC2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драматургия 1960-1980-х годов.</w:t>
            </w:r>
          </w:p>
        </w:tc>
        <w:tc>
          <w:tcPr>
            <w:tcW w:w="1561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696DC2" w:rsidRPr="00C314A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DC2" w:rsidRPr="0099764C" w:rsidTr="00D47769">
        <w:tc>
          <w:tcPr>
            <w:tcW w:w="651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2402" w:type="dxa"/>
          </w:tcPr>
          <w:p w:rsidR="00696DC2" w:rsidRPr="00D27BA3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DC2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литература рубежа XX-XXI веков.</w:t>
            </w:r>
          </w:p>
        </w:tc>
        <w:tc>
          <w:tcPr>
            <w:tcW w:w="1561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696DC2" w:rsidRPr="00C314A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DC2" w:rsidRPr="0099764C" w:rsidTr="00D47769">
        <w:tc>
          <w:tcPr>
            <w:tcW w:w="651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2.7</w:t>
            </w:r>
          </w:p>
        </w:tc>
        <w:tc>
          <w:tcPr>
            <w:tcW w:w="2402" w:type="dxa"/>
          </w:tcPr>
          <w:p w:rsidR="00696DC2" w:rsidRPr="00D27BA3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DC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современной татарской литературы.</w:t>
            </w:r>
          </w:p>
        </w:tc>
        <w:tc>
          <w:tcPr>
            <w:tcW w:w="1561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696DC2" w:rsidRPr="00C314A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DC2" w:rsidRPr="0099764C" w:rsidTr="00D47769">
        <w:tc>
          <w:tcPr>
            <w:tcW w:w="3053" w:type="dxa"/>
            <w:gridSpan w:val="2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04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696DC2" w:rsidRPr="00C314A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DC2" w:rsidRPr="0099764C" w:rsidTr="00D47769">
        <w:tc>
          <w:tcPr>
            <w:tcW w:w="9571" w:type="dxa"/>
            <w:gridSpan w:val="6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Теория литературы.</w:t>
            </w:r>
          </w:p>
        </w:tc>
      </w:tr>
      <w:tr w:rsidR="00696DC2" w:rsidRPr="0099764C" w:rsidTr="00D47769">
        <w:tc>
          <w:tcPr>
            <w:tcW w:w="651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2402" w:type="dxa"/>
          </w:tcPr>
          <w:p w:rsidR="00696DC2" w:rsidRPr="0099764C" w:rsidRDefault="00696DC2" w:rsidP="00D477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Теория литературы.</w:t>
            </w:r>
          </w:p>
        </w:tc>
        <w:tc>
          <w:tcPr>
            <w:tcW w:w="1561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696DC2" w:rsidRPr="00C314A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6DC2" w:rsidRPr="0099764C" w:rsidRDefault="00400B4F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696DC2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696DC2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DC2" w:rsidRPr="0099764C" w:rsidTr="00D47769">
        <w:tc>
          <w:tcPr>
            <w:tcW w:w="3053" w:type="dxa"/>
            <w:gridSpan w:val="2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696DC2" w:rsidRPr="00C314A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4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DC2" w:rsidRPr="0099764C" w:rsidTr="00D47769">
        <w:tc>
          <w:tcPr>
            <w:tcW w:w="3053" w:type="dxa"/>
            <w:gridSpan w:val="2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61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696DC2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696DC2" w:rsidRPr="00C314A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9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DC2" w:rsidRPr="0099764C" w:rsidTr="00D47769">
        <w:tc>
          <w:tcPr>
            <w:tcW w:w="3053" w:type="dxa"/>
            <w:gridSpan w:val="2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61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04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696DC2" w:rsidRPr="0099764C" w:rsidRDefault="00696DC2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1A65" w:rsidRDefault="005E1A65"/>
    <w:sectPr w:rsidR="005E1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21E"/>
    <w:rsid w:val="001044E5"/>
    <w:rsid w:val="00206D7C"/>
    <w:rsid w:val="002905C9"/>
    <w:rsid w:val="002F5580"/>
    <w:rsid w:val="00387B52"/>
    <w:rsid w:val="00400B4F"/>
    <w:rsid w:val="004E0909"/>
    <w:rsid w:val="004E66BA"/>
    <w:rsid w:val="005E1A65"/>
    <w:rsid w:val="00660E1B"/>
    <w:rsid w:val="00696DC2"/>
    <w:rsid w:val="006A2860"/>
    <w:rsid w:val="007E3119"/>
    <w:rsid w:val="008365D8"/>
    <w:rsid w:val="0087410B"/>
    <w:rsid w:val="00956E67"/>
    <w:rsid w:val="00A1010A"/>
    <w:rsid w:val="00A57DDA"/>
    <w:rsid w:val="00A922DD"/>
    <w:rsid w:val="00BB221E"/>
    <w:rsid w:val="00BB5DE5"/>
    <w:rsid w:val="00BC47D2"/>
    <w:rsid w:val="00C314AC"/>
    <w:rsid w:val="00CF3CEA"/>
    <w:rsid w:val="00D27BA3"/>
    <w:rsid w:val="00D47769"/>
    <w:rsid w:val="00EB222D"/>
    <w:rsid w:val="00FC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DA404"/>
  <w15:docId w15:val="{C008D7DA-A200-4DDB-BDAC-D288CC04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10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&#1073;&#1072;&#1083;&#1072;.&#1088;&#1092;/" TargetMode="External"/><Relationship Id="rId21" Type="http://schemas.openxmlformats.org/officeDocument/2006/relationships/hyperlink" Target="http://www.tatarschool.ru/" TargetMode="External"/><Relationship Id="rId42" Type="http://schemas.openxmlformats.org/officeDocument/2006/relationships/hyperlink" Target="http://www.&#1073;&#1072;&#1083;&#1072;.&#1088;&#1092;/" TargetMode="External"/><Relationship Id="rId47" Type="http://schemas.openxmlformats.org/officeDocument/2006/relationships/hyperlink" Target="http://www.tatarschool.ru/" TargetMode="External"/><Relationship Id="rId63" Type="http://schemas.openxmlformats.org/officeDocument/2006/relationships/hyperlink" Target="http://www.tatarschool.ru/" TargetMode="External"/><Relationship Id="rId68" Type="http://schemas.openxmlformats.org/officeDocument/2006/relationships/hyperlink" Target="http://www.&#1073;&#1072;&#1083;&#1072;.&#1088;&#1092;/" TargetMode="External"/><Relationship Id="rId84" Type="http://schemas.openxmlformats.org/officeDocument/2006/relationships/hyperlink" Target="http://www.&#1073;&#1072;&#1083;&#1072;.&#1088;&#1092;/" TargetMode="External"/><Relationship Id="rId89" Type="http://schemas.openxmlformats.org/officeDocument/2006/relationships/hyperlink" Target="http://www.tatarschool.ru/" TargetMode="External"/><Relationship Id="rId7" Type="http://schemas.openxmlformats.org/officeDocument/2006/relationships/hyperlink" Target="http://www.tatarschool.ru/" TargetMode="External"/><Relationship Id="rId71" Type="http://schemas.openxmlformats.org/officeDocument/2006/relationships/hyperlink" Target="http://www.tatarschool.ru/" TargetMode="External"/><Relationship Id="rId92" Type="http://schemas.openxmlformats.org/officeDocument/2006/relationships/hyperlink" Target="http://www.&#1073;&#1072;&#1083;&#1072;.&#1088;&#1092;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&#1073;&#1072;&#1083;&#1072;.&#1088;&#1092;/" TargetMode="External"/><Relationship Id="rId29" Type="http://schemas.openxmlformats.org/officeDocument/2006/relationships/hyperlink" Target="http://www.tatarschool.ru/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://www.tatarschool.ru/" TargetMode="External"/><Relationship Id="rId24" Type="http://schemas.openxmlformats.org/officeDocument/2006/relationships/hyperlink" Target="http://www.&#1073;&#1072;&#1083;&#1072;.&#1088;&#1092;/" TargetMode="External"/><Relationship Id="rId32" Type="http://schemas.openxmlformats.org/officeDocument/2006/relationships/hyperlink" Target="http://www.&#1073;&#1072;&#1083;&#1072;.&#1088;&#1092;/" TargetMode="External"/><Relationship Id="rId37" Type="http://schemas.openxmlformats.org/officeDocument/2006/relationships/hyperlink" Target="http://www.tatarschool.ru/" TargetMode="External"/><Relationship Id="rId40" Type="http://schemas.openxmlformats.org/officeDocument/2006/relationships/hyperlink" Target="http://www.&#1073;&#1072;&#1083;&#1072;.&#1088;&#1092;/" TargetMode="External"/><Relationship Id="rId45" Type="http://schemas.openxmlformats.org/officeDocument/2006/relationships/hyperlink" Target="http://www.tatarschool.ru/" TargetMode="External"/><Relationship Id="rId53" Type="http://schemas.openxmlformats.org/officeDocument/2006/relationships/hyperlink" Target="http://www.tatarschool.ru/" TargetMode="External"/><Relationship Id="rId58" Type="http://schemas.openxmlformats.org/officeDocument/2006/relationships/hyperlink" Target="http://www.&#1073;&#1072;&#1083;&#1072;.&#1088;&#1092;/" TargetMode="External"/><Relationship Id="rId66" Type="http://schemas.openxmlformats.org/officeDocument/2006/relationships/hyperlink" Target="http://www.&#1073;&#1072;&#1083;&#1072;.&#1088;&#1092;/" TargetMode="External"/><Relationship Id="rId74" Type="http://schemas.openxmlformats.org/officeDocument/2006/relationships/hyperlink" Target="http://www.&#1073;&#1072;&#1083;&#1072;.&#1088;&#1092;/" TargetMode="External"/><Relationship Id="rId79" Type="http://schemas.openxmlformats.org/officeDocument/2006/relationships/hyperlink" Target="http://www.tatarschool.ru/" TargetMode="External"/><Relationship Id="rId87" Type="http://schemas.openxmlformats.org/officeDocument/2006/relationships/hyperlink" Target="http://www.tatarschool.ru/" TargetMode="External"/><Relationship Id="rId102" Type="http://schemas.openxmlformats.org/officeDocument/2006/relationships/hyperlink" Target="http://www.&#1073;&#1072;&#1083;&#1072;.&#1088;&#1092;/" TargetMode="External"/><Relationship Id="rId5" Type="http://schemas.openxmlformats.org/officeDocument/2006/relationships/hyperlink" Target="http://www.tatarschool.ru/" TargetMode="External"/><Relationship Id="rId61" Type="http://schemas.openxmlformats.org/officeDocument/2006/relationships/hyperlink" Target="http://www.tatarschool.ru/" TargetMode="External"/><Relationship Id="rId82" Type="http://schemas.openxmlformats.org/officeDocument/2006/relationships/hyperlink" Target="http://www.&#1073;&#1072;&#1083;&#1072;.&#1088;&#1092;/" TargetMode="External"/><Relationship Id="rId90" Type="http://schemas.openxmlformats.org/officeDocument/2006/relationships/hyperlink" Target="http://www.&#1073;&#1072;&#1083;&#1072;.&#1088;&#1092;/" TargetMode="External"/><Relationship Id="rId95" Type="http://schemas.openxmlformats.org/officeDocument/2006/relationships/hyperlink" Target="http://www.tatarschool.ru/" TargetMode="External"/><Relationship Id="rId19" Type="http://schemas.openxmlformats.org/officeDocument/2006/relationships/hyperlink" Target="http://www.tatarschool.ru/" TargetMode="External"/><Relationship Id="rId14" Type="http://schemas.openxmlformats.org/officeDocument/2006/relationships/hyperlink" Target="http://www.&#1073;&#1072;&#1083;&#1072;.&#1088;&#1092;/" TargetMode="External"/><Relationship Id="rId22" Type="http://schemas.openxmlformats.org/officeDocument/2006/relationships/hyperlink" Target="http://www.&#1073;&#1072;&#1083;&#1072;.&#1088;&#1092;/" TargetMode="External"/><Relationship Id="rId27" Type="http://schemas.openxmlformats.org/officeDocument/2006/relationships/hyperlink" Target="http://www.tatarschool.ru/" TargetMode="External"/><Relationship Id="rId30" Type="http://schemas.openxmlformats.org/officeDocument/2006/relationships/hyperlink" Target="http://www.&#1073;&#1072;&#1083;&#1072;.&#1088;&#1092;/" TargetMode="External"/><Relationship Id="rId35" Type="http://schemas.openxmlformats.org/officeDocument/2006/relationships/hyperlink" Target="http://www.tatarschool.ru/" TargetMode="External"/><Relationship Id="rId43" Type="http://schemas.openxmlformats.org/officeDocument/2006/relationships/hyperlink" Target="http://www.tatarschool.ru/" TargetMode="External"/><Relationship Id="rId48" Type="http://schemas.openxmlformats.org/officeDocument/2006/relationships/hyperlink" Target="http://www.&#1073;&#1072;&#1083;&#1072;.&#1088;&#1092;/" TargetMode="External"/><Relationship Id="rId56" Type="http://schemas.openxmlformats.org/officeDocument/2006/relationships/hyperlink" Target="http://www.&#1073;&#1072;&#1083;&#1072;.&#1088;&#1092;/" TargetMode="External"/><Relationship Id="rId64" Type="http://schemas.openxmlformats.org/officeDocument/2006/relationships/hyperlink" Target="http://www.&#1073;&#1072;&#1083;&#1072;.&#1088;&#1092;/" TargetMode="External"/><Relationship Id="rId69" Type="http://schemas.openxmlformats.org/officeDocument/2006/relationships/hyperlink" Target="http://www.tatarschool.ru/" TargetMode="External"/><Relationship Id="rId77" Type="http://schemas.openxmlformats.org/officeDocument/2006/relationships/hyperlink" Target="http://www.tatarschool.ru/" TargetMode="External"/><Relationship Id="rId100" Type="http://schemas.openxmlformats.org/officeDocument/2006/relationships/hyperlink" Target="http://www.&#1073;&#1072;&#1083;&#1072;.&#1088;&#1092;/" TargetMode="External"/><Relationship Id="rId105" Type="http://schemas.openxmlformats.org/officeDocument/2006/relationships/hyperlink" Target="http://www.tatarschool.ru/" TargetMode="External"/><Relationship Id="rId8" Type="http://schemas.openxmlformats.org/officeDocument/2006/relationships/hyperlink" Target="http://www.&#1073;&#1072;&#1083;&#1072;.&#1088;&#1092;/" TargetMode="External"/><Relationship Id="rId51" Type="http://schemas.openxmlformats.org/officeDocument/2006/relationships/hyperlink" Target="http://www.tatarschool.ru/" TargetMode="External"/><Relationship Id="rId72" Type="http://schemas.openxmlformats.org/officeDocument/2006/relationships/hyperlink" Target="http://www.&#1073;&#1072;&#1083;&#1072;.&#1088;&#1092;/" TargetMode="External"/><Relationship Id="rId80" Type="http://schemas.openxmlformats.org/officeDocument/2006/relationships/hyperlink" Target="http://www.&#1073;&#1072;&#1083;&#1072;.&#1088;&#1092;/" TargetMode="External"/><Relationship Id="rId85" Type="http://schemas.openxmlformats.org/officeDocument/2006/relationships/hyperlink" Target="http://www.tatarschool.ru/" TargetMode="External"/><Relationship Id="rId93" Type="http://schemas.openxmlformats.org/officeDocument/2006/relationships/hyperlink" Target="http://www.tatarschool.ru/" TargetMode="External"/><Relationship Id="rId98" Type="http://schemas.openxmlformats.org/officeDocument/2006/relationships/hyperlink" Target="http://www.&#1073;&#1072;&#1083;&#1072;.&#1088;&#1092;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&#1073;&#1072;&#1083;&#1072;.&#1088;&#1092;/" TargetMode="External"/><Relationship Id="rId17" Type="http://schemas.openxmlformats.org/officeDocument/2006/relationships/hyperlink" Target="http://www.tatarschool.ru/" TargetMode="External"/><Relationship Id="rId25" Type="http://schemas.openxmlformats.org/officeDocument/2006/relationships/hyperlink" Target="http://www.tatarschool.ru/" TargetMode="External"/><Relationship Id="rId33" Type="http://schemas.openxmlformats.org/officeDocument/2006/relationships/hyperlink" Target="http://www.tatarschool.ru/" TargetMode="External"/><Relationship Id="rId38" Type="http://schemas.openxmlformats.org/officeDocument/2006/relationships/hyperlink" Target="http://www.&#1073;&#1072;&#1083;&#1072;.&#1088;&#1092;/" TargetMode="External"/><Relationship Id="rId46" Type="http://schemas.openxmlformats.org/officeDocument/2006/relationships/hyperlink" Target="http://www.&#1073;&#1072;&#1083;&#1072;.&#1088;&#1092;/" TargetMode="External"/><Relationship Id="rId59" Type="http://schemas.openxmlformats.org/officeDocument/2006/relationships/hyperlink" Target="http://www.tatarschool.ru/" TargetMode="External"/><Relationship Id="rId67" Type="http://schemas.openxmlformats.org/officeDocument/2006/relationships/hyperlink" Target="http://www.tatarschool.ru/" TargetMode="External"/><Relationship Id="rId103" Type="http://schemas.openxmlformats.org/officeDocument/2006/relationships/hyperlink" Target="http://www.tatarschool.ru/" TargetMode="External"/><Relationship Id="rId20" Type="http://schemas.openxmlformats.org/officeDocument/2006/relationships/hyperlink" Target="http://www.&#1073;&#1072;&#1083;&#1072;.&#1088;&#1092;/" TargetMode="External"/><Relationship Id="rId41" Type="http://schemas.openxmlformats.org/officeDocument/2006/relationships/hyperlink" Target="http://www.tatarschool.ru/" TargetMode="External"/><Relationship Id="rId54" Type="http://schemas.openxmlformats.org/officeDocument/2006/relationships/hyperlink" Target="http://www.&#1073;&#1072;&#1083;&#1072;.&#1088;&#1092;/" TargetMode="External"/><Relationship Id="rId62" Type="http://schemas.openxmlformats.org/officeDocument/2006/relationships/hyperlink" Target="http://www.&#1073;&#1072;&#1083;&#1072;.&#1088;&#1092;/" TargetMode="External"/><Relationship Id="rId70" Type="http://schemas.openxmlformats.org/officeDocument/2006/relationships/hyperlink" Target="http://www.&#1073;&#1072;&#1083;&#1072;.&#1088;&#1092;/" TargetMode="External"/><Relationship Id="rId75" Type="http://schemas.openxmlformats.org/officeDocument/2006/relationships/hyperlink" Target="http://www.tatarschool.ru/" TargetMode="External"/><Relationship Id="rId83" Type="http://schemas.openxmlformats.org/officeDocument/2006/relationships/hyperlink" Target="http://www.tatarschool.ru/" TargetMode="External"/><Relationship Id="rId88" Type="http://schemas.openxmlformats.org/officeDocument/2006/relationships/hyperlink" Target="http://www.&#1073;&#1072;&#1083;&#1072;.&#1088;&#1092;/" TargetMode="External"/><Relationship Id="rId91" Type="http://schemas.openxmlformats.org/officeDocument/2006/relationships/hyperlink" Target="http://www.tatarschool.ru/" TargetMode="External"/><Relationship Id="rId96" Type="http://schemas.openxmlformats.org/officeDocument/2006/relationships/hyperlink" Target="http://www.&#1073;&#1072;&#1083;&#1072;.&#1088;&#1092;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&#1073;&#1072;&#1083;&#1072;.&#1088;&#1092;/" TargetMode="External"/><Relationship Id="rId15" Type="http://schemas.openxmlformats.org/officeDocument/2006/relationships/hyperlink" Target="http://www.tatarschool.ru/" TargetMode="External"/><Relationship Id="rId23" Type="http://schemas.openxmlformats.org/officeDocument/2006/relationships/hyperlink" Target="http://www.tatarschool.ru/" TargetMode="External"/><Relationship Id="rId28" Type="http://schemas.openxmlformats.org/officeDocument/2006/relationships/hyperlink" Target="http://www.&#1073;&#1072;&#1083;&#1072;.&#1088;&#1092;/" TargetMode="External"/><Relationship Id="rId36" Type="http://schemas.openxmlformats.org/officeDocument/2006/relationships/hyperlink" Target="http://www.&#1073;&#1072;&#1083;&#1072;.&#1088;&#1092;/" TargetMode="External"/><Relationship Id="rId49" Type="http://schemas.openxmlformats.org/officeDocument/2006/relationships/hyperlink" Target="http://www.tatarschool.ru/" TargetMode="External"/><Relationship Id="rId57" Type="http://schemas.openxmlformats.org/officeDocument/2006/relationships/hyperlink" Target="http://www.tatarschool.ru/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://www.&#1073;&#1072;&#1083;&#1072;.&#1088;&#1092;/" TargetMode="External"/><Relationship Id="rId31" Type="http://schemas.openxmlformats.org/officeDocument/2006/relationships/hyperlink" Target="http://www.tatarschool.ru/" TargetMode="External"/><Relationship Id="rId44" Type="http://schemas.openxmlformats.org/officeDocument/2006/relationships/hyperlink" Target="http://www.&#1073;&#1072;&#1083;&#1072;.&#1088;&#1092;/" TargetMode="External"/><Relationship Id="rId52" Type="http://schemas.openxmlformats.org/officeDocument/2006/relationships/hyperlink" Target="http://www.&#1073;&#1072;&#1083;&#1072;.&#1088;&#1092;/" TargetMode="External"/><Relationship Id="rId60" Type="http://schemas.openxmlformats.org/officeDocument/2006/relationships/hyperlink" Target="http://www.&#1073;&#1072;&#1083;&#1072;.&#1088;&#1092;/" TargetMode="External"/><Relationship Id="rId65" Type="http://schemas.openxmlformats.org/officeDocument/2006/relationships/hyperlink" Target="http://www.tatarschool.ru/" TargetMode="External"/><Relationship Id="rId73" Type="http://schemas.openxmlformats.org/officeDocument/2006/relationships/hyperlink" Target="http://www.tatarschool.ru/" TargetMode="External"/><Relationship Id="rId78" Type="http://schemas.openxmlformats.org/officeDocument/2006/relationships/hyperlink" Target="http://www.&#1073;&#1072;&#1083;&#1072;.&#1088;&#1092;/" TargetMode="External"/><Relationship Id="rId81" Type="http://schemas.openxmlformats.org/officeDocument/2006/relationships/hyperlink" Target="http://www.tatarschool.ru/" TargetMode="External"/><Relationship Id="rId86" Type="http://schemas.openxmlformats.org/officeDocument/2006/relationships/hyperlink" Target="http://www.&#1073;&#1072;&#1083;&#1072;.&#1088;&#1092;/" TargetMode="External"/><Relationship Id="rId94" Type="http://schemas.openxmlformats.org/officeDocument/2006/relationships/hyperlink" Target="http://www.&#1073;&#1072;&#1083;&#1072;.&#1088;&#1092;/" TargetMode="External"/><Relationship Id="rId99" Type="http://schemas.openxmlformats.org/officeDocument/2006/relationships/hyperlink" Target="http://www.tatarschool.ru/" TargetMode="External"/><Relationship Id="rId101" Type="http://schemas.openxmlformats.org/officeDocument/2006/relationships/hyperlink" Target="http://www.tatarschool.ru/" TargetMode="External"/><Relationship Id="rId4" Type="http://schemas.openxmlformats.org/officeDocument/2006/relationships/hyperlink" Target="http://www.&#1073;&#1072;&#1083;&#1072;.&#1088;&#1092;/" TargetMode="External"/><Relationship Id="rId9" Type="http://schemas.openxmlformats.org/officeDocument/2006/relationships/hyperlink" Target="http://www.tatarschool.ru/" TargetMode="External"/><Relationship Id="rId13" Type="http://schemas.openxmlformats.org/officeDocument/2006/relationships/hyperlink" Target="http://www.tatarschool.ru/" TargetMode="External"/><Relationship Id="rId18" Type="http://schemas.openxmlformats.org/officeDocument/2006/relationships/hyperlink" Target="http://www.&#1073;&#1072;&#1083;&#1072;.&#1088;&#1092;/" TargetMode="External"/><Relationship Id="rId39" Type="http://schemas.openxmlformats.org/officeDocument/2006/relationships/hyperlink" Target="http://www.tatarschool.ru/" TargetMode="External"/><Relationship Id="rId34" Type="http://schemas.openxmlformats.org/officeDocument/2006/relationships/hyperlink" Target="http://www.&#1073;&#1072;&#1083;&#1072;.&#1088;&#1092;/" TargetMode="External"/><Relationship Id="rId50" Type="http://schemas.openxmlformats.org/officeDocument/2006/relationships/hyperlink" Target="http://www.&#1073;&#1072;&#1083;&#1072;.&#1088;&#1092;/" TargetMode="External"/><Relationship Id="rId55" Type="http://schemas.openxmlformats.org/officeDocument/2006/relationships/hyperlink" Target="http://www.tatarschool.ru/" TargetMode="External"/><Relationship Id="rId76" Type="http://schemas.openxmlformats.org/officeDocument/2006/relationships/hyperlink" Target="http://www.&#1073;&#1072;&#1083;&#1072;.&#1088;&#1092;/" TargetMode="External"/><Relationship Id="rId97" Type="http://schemas.openxmlformats.org/officeDocument/2006/relationships/hyperlink" Target="http://www.tatarschool.ru/" TargetMode="External"/><Relationship Id="rId104" Type="http://schemas.openxmlformats.org/officeDocument/2006/relationships/hyperlink" Target="http://www.&#1073;&#1072;&#1083;&#107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36</Pages>
  <Words>8808</Words>
  <Characters>50207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ICL</cp:lastModifiedBy>
  <cp:revision>18</cp:revision>
  <dcterms:created xsi:type="dcterms:W3CDTF">2023-09-27T18:51:00Z</dcterms:created>
  <dcterms:modified xsi:type="dcterms:W3CDTF">2026-02-02T13:03:00Z</dcterms:modified>
</cp:coreProperties>
</file>